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EF" w:rsidRDefault="00C155EF" w:rsidP="00C155EF">
      <w:pPr>
        <w:shd w:val="clear" w:color="auto" w:fill="FFFFFF"/>
        <w:tabs>
          <w:tab w:val="num" w:pos="709"/>
        </w:tabs>
        <w:autoSpaceDE w:val="0"/>
        <w:spacing w:line="360" w:lineRule="auto"/>
        <w:ind w:firstLine="709"/>
        <w:jc w:val="center"/>
        <w:rPr>
          <w:b/>
          <w:sz w:val="24"/>
          <w:szCs w:val="24"/>
        </w:rPr>
      </w:pPr>
      <w:bookmarkStart w:id="0" w:name="_GoBack"/>
      <w:r w:rsidRPr="004407B9">
        <w:rPr>
          <w:b/>
          <w:sz w:val="24"/>
          <w:szCs w:val="24"/>
        </w:rPr>
        <w:t xml:space="preserve">Перечень вопросов </w:t>
      </w:r>
      <w:r>
        <w:rPr>
          <w:b/>
          <w:sz w:val="24"/>
          <w:szCs w:val="24"/>
        </w:rPr>
        <w:t>для самостоятельной работы</w:t>
      </w:r>
      <w:r>
        <w:rPr>
          <w:b/>
          <w:sz w:val="24"/>
          <w:szCs w:val="24"/>
        </w:rPr>
        <w:t xml:space="preserve"> по курсу «</w:t>
      </w:r>
      <w:r w:rsidRPr="00C155EF">
        <w:rPr>
          <w:b/>
          <w:sz w:val="24"/>
          <w:szCs w:val="24"/>
        </w:rPr>
        <w:t xml:space="preserve">Современные методы анализа </w:t>
      </w:r>
      <w:proofErr w:type="spellStart"/>
      <w:r w:rsidRPr="00C155EF">
        <w:rPr>
          <w:b/>
          <w:sz w:val="24"/>
          <w:szCs w:val="24"/>
        </w:rPr>
        <w:t>газоконденсатов</w:t>
      </w:r>
      <w:proofErr w:type="spellEnd"/>
      <w:r>
        <w:rPr>
          <w:b/>
          <w:sz w:val="24"/>
          <w:szCs w:val="24"/>
        </w:rPr>
        <w:t>»</w:t>
      </w:r>
    </w:p>
    <w:bookmarkEnd w:id="0"/>
    <w:p w:rsidR="00C155EF" w:rsidRPr="004407B9" w:rsidRDefault="00C155EF" w:rsidP="00C155EF">
      <w:pPr>
        <w:shd w:val="clear" w:color="auto" w:fill="FFFFFF"/>
        <w:tabs>
          <w:tab w:val="num" w:pos="709"/>
        </w:tabs>
        <w:autoSpaceDE w:val="0"/>
        <w:ind w:firstLine="709"/>
        <w:jc w:val="center"/>
        <w:rPr>
          <w:sz w:val="24"/>
          <w:szCs w:val="24"/>
        </w:rPr>
      </w:pP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Требования к стабильному газовому конденсату</w:t>
      </w:r>
    </w:p>
    <w:p w:rsidR="00C155EF" w:rsidRPr="004407B9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 xml:space="preserve">Принципы отбора проб. Требования безопасности. Подготовка оборудования для отбора проб. </w:t>
      </w:r>
    </w:p>
    <w:p w:rsidR="00C155EF" w:rsidRPr="004407B9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 xml:space="preserve">Точечный, прямой и последовательный отбор проб. 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плотности ареометром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плотности и относительной плотности пикнометром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 xml:space="preserve">Определение плотности </w:t>
      </w:r>
      <w:proofErr w:type="spellStart"/>
      <w:r w:rsidRPr="00D11A34">
        <w:rPr>
          <w:sz w:val="24"/>
          <w:szCs w:val="24"/>
        </w:rPr>
        <w:t>осциляционным</w:t>
      </w:r>
      <w:proofErr w:type="spellEnd"/>
      <w:r w:rsidRPr="00D11A34">
        <w:rPr>
          <w:sz w:val="24"/>
          <w:szCs w:val="24"/>
        </w:rPr>
        <w:t xml:space="preserve"> методом в U-образной трубке</w:t>
      </w:r>
    </w:p>
    <w:p w:rsidR="00C155EF" w:rsidRPr="004407B9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>Определение плотности при 15 и 20</w:t>
      </w:r>
      <w:r w:rsidRPr="004407B9">
        <w:rPr>
          <w:sz w:val="24"/>
          <w:szCs w:val="24"/>
          <w:vertAlign w:val="superscript"/>
        </w:rPr>
        <w:t>о</w:t>
      </w:r>
      <w:r w:rsidRPr="004407B9">
        <w:rPr>
          <w:sz w:val="24"/>
          <w:szCs w:val="24"/>
        </w:rPr>
        <w:t>С, выхода фракций при различных температурах, массовой доли парафина, массовой доли хлорорганических соединений.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proofErr w:type="spellStart"/>
      <w:r w:rsidRPr="00D11A34">
        <w:rPr>
          <w:sz w:val="24"/>
          <w:szCs w:val="24"/>
        </w:rPr>
        <w:t>Хроматографические</w:t>
      </w:r>
      <w:proofErr w:type="spellEnd"/>
      <w:r w:rsidRPr="00D11A34">
        <w:rPr>
          <w:sz w:val="24"/>
          <w:szCs w:val="24"/>
        </w:rPr>
        <w:t xml:space="preserve"> методы анализа </w:t>
      </w:r>
      <w:proofErr w:type="spellStart"/>
      <w:r w:rsidRPr="00D11A34">
        <w:rPr>
          <w:sz w:val="24"/>
          <w:szCs w:val="24"/>
        </w:rPr>
        <w:t>газоконденсатов</w:t>
      </w:r>
      <w:proofErr w:type="spellEnd"/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Принципиальная схема, основные системы и узлы газового хроматографа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 xml:space="preserve">Определение серосодержащих компонентов </w:t>
      </w:r>
      <w:proofErr w:type="spellStart"/>
      <w:r w:rsidRPr="004407B9">
        <w:rPr>
          <w:sz w:val="24"/>
          <w:szCs w:val="24"/>
        </w:rPr>
        <w:t>хроматографическим</w:t>
      </w:r>
      <w:proofErr w:type="spellEnd"/>
      <w:r w:rsidRPr="004407B9">
        <w:rPr>
          <w:sz w:val="24"/>
          <w:szCs w:val="24"/>
        </w:rPr>
        <w:t xml:space="preserve"> методом.</w:t>
      </w:r>
    </w:p>
    <w:p w:rsidR="00C155EF" w:rsidRPr="004407B9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>Определение давления насыщенных паров, содержания серы в газовых конденсатах и в его фракциях.</w:t>
      </w:r>
    </w:p>
    <w:p w:rsidR="00C155EF" w:rsidRPr="004407B9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4407B9">
        <w:rPr>
          <w:sz w:val="24"/>
          <w:szCs w:val="24"/>
        </w:rPr>
        <w:t xml:space="preserve">Определение давления насыщенных паров, массовой доли воды, массовой доли механических примесей, массовой доли серы, массовой доли сероводорода и </w:t>
      </w:r>
      <w:proofErr w:type="gramStart"/>
      <w:r w:rsidRPr="004407B9">
        <w:rPr>
          <w:sz w:val="24"/>
          <w:szCs w:val="24"/>
        </w:rPr>
        <w:t>мети</w:t>
      </w:r>
      <w:r>
        <w:rPr>
          <w:sz w:val="24"/>
          <w:szCs w:val="24"/>
        </w:rPr>
        <w:t>л- 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этилмеркаптанов</w:t>
      </w:r>
      <w:proofErr w:type="spellEnd"/>
      <w:r>
        <w:rPr>
          <w:sz w:val="24"/>
          <w:szCs w:val="24"/>
        </w:rPr>
        <w:t xml:space="preserve"> (в сумме)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индивидуального и группового углеводородного состава бензиновых фракций и автомобильных бензинов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1A34">
        <w:rPr>
          <w:sz w:val="24"/>
          <w:szCs w:val="24"/>
        </w:rPr>
        <w:t>Анализ бензола и ароматических углеводородов в бензиновых фракциях и топливах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кислородсодержащих соединений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N-</w:t>
      </w:r>
      <w:proofErr w:type="spellStart"/>
      <w:r w:rsidRPr="00D11A34">
        <w:rPr>
          <w:sz w:val="24"/>
          <w:szCs w:val="24"/>
        </w:rPr>
        <w:t>метиланилина</w:t>
      </w:r>
      <w:proofErr w:type="spellEnd"/>
      <w:r w:rsidRPr="00D11A34">
        <w:rPr>
          <w:sz w:val="24"/>
          <w:szCs w:val="24"/>
        </w:rPr>
        <w:t xml:space="preserve"> в бензинах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Основные принципы атомно-абсорбционной спектрометрии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 xml:space="preserve">Устройство атомно-абсорбционного спектрометра. Источники света. Пламя </w:t>
      </w:r>
      <w:proofErr w:type="spellStart"/>
      <w:r w:rsidRPr="00D11A34">
        <w:rPr>
          <w:sz w:val="24"/>
          <w:szCs w:val="24"/>
        </w:rPr>
        <w:t>атомизации</w:t>
      </w:r>
      <w:proofErr w:type="spellEnd"/>
      <w:r w:rsidRPr="00D11A34">
        <w:rPr>
          <w:sz w:val="24"/>
          <w:szCs w:val="24"/>
        </w:rPr>
        <w:t xml:space="preserve"> и горелки. Распылители и распылительные камеры.</w:t>
      </w:r>
      <w:r>
        <w:rPr>
          <w:sz w:val="24"/>
          <w:szCs w:val="24"/>
        </w:rPr>
        <w:t xml:space="preserve"> </w:t>
      </w:r>
      <w:r w:rsidRPr="00D11A34">
        <w:rPr>
          <w:sz w:val="24"/>
          <w:szCs w:val="24"/>
        </w:rPr>
        <w:t>Осветительная оптика</w:t>
      </w:r>
      <w:r>
        <w:rPr>
          <w:sz w:val="24"/>
          <w:szCs w:val="24"/>
        </w:rPr>
        <w:t>.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1A34">
        <w:rPr>
          <w:sz w:val="24"/>
          <w:szCs w:val="24"/>
        </w:rPr>
        <w:t>Определение свинца в бензинах</w:t>
      </w:r>
    </w:p>
    <w:p w:rsidR="00C155EF" w:rsidRPr="00D11A34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марганца в бензинах</w:t>
      </w:r>
      <w:r w:rsidRPr="00D11A34">
        <w:rPr>
          <w:sz w:val="24"/>
          <w:szCs w:val="24"/>
        </w:rPr>
        <w:tab/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D11A34">
        <w:rPr>
          <w:sz w:val="24"/>
          <w:szCs w:val="24"/>
        </w:rPr>
        <w:t>Определение металлов в продуктах нефтепереработки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A92858">
        <w:rPr>
          <w:sz w:val="24"/>
          <w:szCs w:val="24"/>
        </w:rPr>
        <w:t xml:space="preserve">асчета компонентно-фракционного состава </w:t>
      </w:r>
      <w:proofErr w:type="spellStart"/>
      <w:r w:rsidRPr="00A92858">
        <w:rPr>
          <w:sz w:val="24"/>
          <w:szCs w:val="24"/>
        </w:rPr>
        <w:t>гзоконденсатной</w:t>
      </w:r>
      <w:proofErr w:type="spellEnd"/>
      <w:r w:rsidRPr="00A92858">
        <w:rPr>
          <w:sz w:val="24"/>
          <w:szCs w:val="24"/>
        </w:rPr>
        <w:t xml:space="preserve"> см</w:t>
      </w:r>
      <w:r>
        <w:rPr>
          <w:sz w:val="24"/>
          <w:szCs w:val="24"/>
        </w:rPr>
        <w:t>еси на основе результатов экспе</w:t>
      </w:r>
      <w:r w:rsidRPr="00A92858">
        <w:rPr>
          <w:sz w:val="24"/>
          <w:szCs w:val="24"/>
        </w:rPr>
        <w:t>риментального определения компонентно-фракционного состава газа сепарации и нестабильного газового конденсата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A92858">
        <w:rPr>
          <w:sz w:val="24"/>
          <w:szCs w:val="24"/>
        </w:rPr>
        <w:t xml:space="preserve">Определение типов ароматических углеводородов в средних дистиллятах. 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A92858">
        <w:rPr>
          <w:sz w:val="24"/>
          <w:szCs w:val="24"/>
        </w:rPr>
        <w:lastRenderedPageBreak/>
        <w:t>Метод высокоэ</w:t>
      </w:r>
      <w:r>
        <w:rPr>
          <w:sz w:val="24"/>
          <w:szCs w:val="24"/>
        </w:rPr>
        <w:t>ффек</w:t>
      </w:r>
      <w:r w:rsidRPr="00A92858">
        <w:rPr>
          <w:sz w:val="24"/>
          <w:szCs w:val="24"/>
        </w:rPr>
        <w:t>тивной жидкостной хроматографии с детектированием по коэффициенту рефракции.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2858">
        <w:rPr>
          <w:sz w:val="24"/>
          <w:szCs w:val="24"/>
        </w:rPr>
        <w:t>Определение метанола методом газовой хроматографии.</w:t>
      </w:r>
      <w:r>
        <w:rPr>
          <w:sz w:val="24"/>
          <w:szCs w:val="24"/>
        </w:rPr>
        <w:t xml:space="preserve"> </w:t>
      </w:r>
      <w:r w:rsidRPr="00A92858">
        <w:rPr>
          <w:sz w:val="24"/>
          <w:szCs w:val="24"/>
        </w:rPr>
        <w:t>Влияние ароматических соединений на экстракцию метанола.</w:t>
      </w:r>
    </w:p>
    <w:p w:rsidR="00C155EF" w:rsidRPr="00A92858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A92858">
        <w:rPr>
          <w:sz w:val="24"/>
          <w:szCs w:val="24"/>
        </w:rPr>
        <w:t xml:space="preserve">  Теплопередача в калориметрических системах. 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 w:rsidRPr="00A92858">
        <w:rPr>
          <w:sz w:val="24"/>
          <w:szCs w:val="24"/>
        </w:rPr>
        <w:t xml:space="preserve">Теплообмен через теплопроводность, конвекцию и излучение. Режимы калориметрических измерений: изотермический, адиабатический, </w:t>
      </w:r>
      <w:proofErr w:type="spellStart"/>
      <w:r w:rsidRPr="00A92858">
        <w:rPr>
          <w:sz w:val="24"/>
          <w:szCs w:val="24"/>
        </w:rPr>
        <w:t>изопериболический</w:t>
      </w:r>
      <w:proofErr w:type="spellEnd"/>
      <w:r w:rsidRPr="00A92858">
        <w:rPr>
          <w:sz w:val="24"/>
          <w:szCs w:val="24"/>
        </w:rPr>
        <w:t xml:space="preserve">, сканирующий. </w:t>
      </w:r>
    </w:p>
    <w:p w:rsidR="00C155EF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2858">
        <w:rPr>
          <w:sz w:val="24"/>
          <w:szCs w:val="24"/>
        </w:rPr>
        <w:t>Градуировка калориметров, общие принципы.</w:t>
      </w:r>
    </w:p>
    <w:p w:rsidR="00C155EF" w:rsidRPr="00A92858" w:rsidRDefault="00C155EF" w:rsidP="00C155EF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A92858">
        <w:rPr>
          <w:sz w:val="24"/>
          <w:szCs w:val="24"/>
        </w:rPr>
        <w:t>пределения высшей теплоты сгорания и вычисление низшей теплоты сгорания СГК.</w:t>
      </w:r>
    </w:p>
    <w:p w:rsidR="003A1710" w:rsidRDefault="003A1710"/>
    <w:sectPr w:rsidR="003A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27DE"/>
    <w:multiLevelType w:val="hybridMultilevel"/>
    <w:tmpl w:val="81A62608"/>
    <w:lvl w:ilvl="0" w:tplc="4E12A00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F"/>
    <w:rsid w:val="003A1710"/>
    <w:rsid w:val="00A13BF9"/>
    <w:rsid w:val="00C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7A48"/>
  <w15:chartTrackingRefBased/>
  <w15:docId w15:val="{31ADE601-5F82-48C4-AAF9-44579A6C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1</cp:revision>
  <dcterms:created xsi:type="dcterms:W3CDTF">2018-02-15T09:21:00Z</dcterms:created>
  <dcterms:modified xsi:type="dcterms:W3CDTF">2018-02-15T09:23:00Z</dcterms:modified>
</cp:coreProperties>
</file>