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18" w:rsidRPr="00466D18" w:rsidRDefault="00466D18" w:rsidP="00466D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6D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ВОПРОСЫ </w:t>
      </w:r>
    </w:p>
    <w:p w:rsidR="00466D18" w:rsidRPr="00466D18" w:rsidRDefault="00466D18" w:rsidP="00466D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6D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коллоквиумам по курсу </w:t>
      </w:r>
      <w:bookmarkStart w:id="0" w:name="OLE_LINK1"/>
      <w:bookmarkStart w:id="1" w:name="OLE_LINK2"/>
      <w:r w:rsidRPr="00466D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«Переработка нефти и газа, производство товарных </w:t>
      </w:r>
      <w:proofErr w:type="spellStart"/>
      <w:r w:rsidRPr="00466D18">
        <w:rPr>
          <w:rFonts w:ascii="Times New Roman" w:hAnsi="Times New Roman" w:cs="Times New Roman"/>
          <w:b/>
          <w:sz w:val="24"/>
          <w:szCs w:val="24"/>
          <w:lang w:val="ru-RU"/>
        </w:rPr>
        <w:t>нефтегазопродуктов</w:t>
      </w:r>
      <w:proofErr w:type="spellEnd"/>
      <w:r w:rsidRPr="00466D18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bookmarkEnd w:id="0"/>
    <w:bookmarkEnd w:id="1"/>
    <w:p w:rsidR="00113726" w:rsidRPr="00466D18" w:rsidRDefault="00A56D96" w:rsidP="00466D1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6D18" w:rsidRPr="00466D18" w:rsidRDefault="00466D18" w:rsidP="00466D18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OLE_LINK29"/>
      <w:bookmarkStart w:id="3" w:name="OLE_LINK30"/>
      <w:bookmarkStart w:id="4" w:name="OLE_LINK31"/>
      <w:r w:rsidRPr="00466D1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Коллоквиум 1. </w:t>
      </w:r>
      <w:bookmarkEnd w:id="2"/>
      <w:bookmarkEnd w:id="3"/>
      <w:bookmarkEnd w:id="4"/>
      <w:proofErr w:type="spellStart"/>
      <w:r w:rsidRPr="00466D18">
        <w:rPr>
          <w:rFonts w:ascii="Times New Roman" w:hAnsi="Times New Roman" w:cs="Times New Roman"/>
          <w:b/>
          <w:i/>
          <w:sz w:val="24"/>
          <w:szCs w:val="24"/>
        </w:rPr>
        <w:t>Переработка</w:t>
      </w:r>
      <w:proofErr w:type="spellEnd"/>
      <w:r w:rsidRPr="00466D18">
        <w:rPr>
          <w:rFonts w:ascii="Times New Roman" w:hAnsi="Times New Roman" w:cs="Times New Roman"/>
          <w:b/>
          <w:i/>
          <w:sz w:val="24"/>
          <w:szCs w:val="24"/>
        </w:rPr>
        <w:t xml:space="preserve"> нефти</w:t>
      </w:r>
    </w:p>
    <w:p w:rsidR="00466D18" w:rsidRPr="00466D18" w:rsidRDefault="00466D18" w:rsidP="00466D18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66D18" w:rsidRPr="00466D18" w:rsidRDefault="00466D18" w:rsidP="00466D18">
      <w:pPr>
        <w:pStyle w:val="2"/>
        <w:numPr>
          <w:ilvl w:val="0"/>
          <w:numId w:val="1"/>
        </w:numPr>
        <w:tabs>
          <w:tab w:val="clear" w:pos="376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66D18">
        <w:rPr>
          <w:sz w:val="24"/>
          <w:szCs w:val="24"/>
        </w:rPr>
        <w:t>Характеристика основных нефтепродуктов. Физико-химические и эксплуатационные характеристики нефтепродуктов.</w:t>
      </w:r>
    </w:p>
    <w:p w:rsidR="00466D18" w:rsidRPr="00466D18" w:rsidRDefault="00466D18" w:rsidP="00466D18">
      <w:pPr>
        <w:pStyle w:val="2"/>
        <w:numPr>
          <w:ilvl w:val="0"/>
          <w:numId w:val="1"/>
        </w:numPr>
        <w:tabs>
          <w:tab w:val="clear" w:pos="376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66D18">
        <w:rPr>
          <w:sz w:val="24"/>
          <w:szCs w:val="24"/>
        </w:rPr>
        <w:t xml:space="preserve">Физико-химические свойства </w:t>
      </w:r>
      <w:proofErr w:type="spellStart"/>
      <w:r w:rsidRPr="00466D18">
        <w:rPr>
          <w:sz w:val="24"/>
          <w:szCs w:val="24"/>
        </w:rPr>
        <w:t>нефтей</w:t>
      </w:r>
      <w:proofErr w:type="spellEnd"/>
      <w:r w:rsidRPr="00466D18">
        <w:rPr>
          <w:sz w:val="24"/>
          <w:szCs w:val="24"/>
        </w:rPr>
        <w:t xml:space="preserve">. Технологическая классификация </w:t>
      </w:r>
      <w:proofErr w:type="spellStart"/>
      <w:r w:rsidRPr="00466D18">
        <w:rPr>
          <w:sz w:val="24"/>
          <w:szCs w:val="24"/>
        </w:rPr>
        <w:t>нефтей</w:t>
      </w:r>
      <w:proofErr w:type="spellEnd"/>
      <w:r w:rsidRPr="00466D18">
        <w:rPr>
          <w:sz w:val="24"/>
          <w:szCs w:val="24"/>
        </w:rPr>
        <w:t xml:space="preserve">. </w:t>
      </w:r>
    </w:p>
    <w:p w:rsidR="00466D18" w:rsidRPr="00466D18" w:rsidRDefault="00466D18" w:rsidP="00466D18">
      <w:pPr>
        <w:pStyle w:val="2"/>
        <w:numPr>
          <w:ilvl w:val="0"/>
          <w:numId w:val="1"/>
        </w:numPr>
        <w:tabs>
          <w:tab w:val="clear" w:pos="376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66D18">
        <w:rPr>
          <w:sz w:val="24"/>
          <w:szCs w:val="24"/>
        </w:rPr>
        <w:t xml:space="preserve">Подготовка нефти к переработке. </w:t>
      </w:r>
    </w:p>
    <w:p w:rsidR="00466D18" w:rsidRPr="00466D18" w:rsidRDefault="00466D18" w:rsidP="00466D18">
      <w:pPr>
        <w:pStyle w:val="2"/>
        <w:numPr>
          <w:ilvl w:val="0"/>
          <w:numId w:val="1"/>
        </w:numPr>
        <w:tabs>
          <w:tab w:val="clear" w:pos="376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66D18">
        <w:rPr>
          <w:sz w:val="24"/>
          <w:szCs w:val="24"/>
        </w:rPr>
        <w:t xml:space="preserve">Вода и минеральные примеси, сопровождающие нефть. Причины образования и типы эмульсий. Методы </w:t>
      </w:r>
      <w:proofErr w:type="spellStart"/>
      <w:r w:rsidRPr="00466D18">
        <w:rPr>
          <w:sz w:val="24"/>
          <w:szCs w:val="24"/>
        </w:rPr>
        <w:t>деэмульсации</w:t>
      </w:r>
      <w:proofErr w:type="spellEnd"/>
      <w:r w:rsidRPr="00466D18">
        <w:rPr>
          <w:sz w:val="24"/>
          <w:szCs w:val="24"/>
        </w:rPr>
        <w:t xml:space="preserve"> и обессоливания </w:t>
      </w:r>
      <w:proofErr w:type="spellStart"/>
      <w:r w:rsidRPr="00466D18">
        <w:rPr>
          <w:sz w:val="24"/>
          <w:szCs w:val="24"/>
        </w:rPr>
        <w:t>нефтей</w:t>
      </w:r>
      <w:proofErr w:type="spellEnd"/>
      <w:r w:rsidRPr="00466D18">
        <w:rPr>
          <w:sz w:val="24"/>
          <w:szCs w:val="24"/>
        </w:rPr>
        <w:t xml:space="preserve">. </w:t>
      </w:r>
      <w:proofErr w:type="spellStart"/>
      <w:r w:rsidRPr="00466D18">
        <w:rPr>
          <w:sz w:val="24"/>
          <w:szCs w:val="24"/>
        </w:rPr>
        <w:t>Деэмульгаторы</w:t>
      </w:r>
      <w:proofErr w:type="spellEnd"/>
      <w:r w:rsidRPr="00466D18">
        <w:rPr>
          <w:sz w:val="24"/>
          <w:szCs w:val="24"/>
        </w:rPr>
        <w:t xml:space="preserve">. </w:t>
      </w:r>
    </w:p>
    <w:p w:rsidR="00466D18" w:rsidRPr="00466D18" w:rsidRDefault="00466D18" w:rsidP="00466D18">
      <w:pPr>
        <w:pStyle w:val="2"/>
        <w:numPr>
          <w:ilvl w:val="0"/>
          <w:numId w:val="1"/>
        </w:numPr>
        <w:tabs>
          <w:tab w:val="clear" w:pos="376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66D18">
        <w:rPr>
          <w:sz w:val="24"/>
          <w:szCs w:val="24"/>
        </w:rPr>
        <w:t xml:space="preserve">Принципиальная схема установки ЭЛОУ. </w:t>
      </w:r>
    </w:p>
    <w:p w:rsidR="00466D18" w:rsidRPr="00466D18" w:rsidRDefault="00466D18" w:rsidP="00466D18">
      <w:pPr>
        <w:pStyle w:val="2"/>
        <w:numPr>
          <w:ilvl w:val="0"/>
          <w:numId w:val="1"/>
        </w:numPr>
        <w:tabs>
          <w:tab w:val="clear" w:pos="376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66D18">
        <w:rPr>
          <w:sz w:val="24"/>
          <w:szCs w:val="24"/>
        </w:rPr>
        <w:t xml:space="preserve">Первичная переработка нефти. Перегонка как основной метод разделения нефти на компоненты. </w:t>
      </w:r>
    </w:p>
    <w:p w:rsidR="00466D18" w:rsidRPr="00466D18" w:rsidRDefault="00466D18" w:rsidP="00466D18">
      <w:pPr>
        <w:pStyle w:val="2"/>
        <w:numPr>
          <w:ilvl w:val="0"/>
          <w:numId w:val="1"/>
        </w:numPr>
        <w:tabs>
          <w:tab w:val="clear" w:pos="376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66D18">
        <w:rPr>
          <w:sz w:val="24"/>
          <w:szCs w:val="24"/>
        </w:rPr>
        <w:t xml:space="preserve">Перегонка под вакуумом, под давлением, с использованием водяного пара. </w:t>
      </w:r>
    </w:p>
    <w:p w:rsidR="00466D18" w:rsidRPr="00466D18" w:rsidRDefault="00466D18" w:rsidP="00466D18">
      <w:pPr>
        <w:pStyle w:val="2"/>
        <w:numPr>
          <w:ilvl w:val="0"/>
          <w:numId w:val="1"/>
        </w:numPr>
        <w:tabs>
          <w:tab w:val="clear" w:pos="376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66D18">
        <w:rPr>
          <w:sz w:val="24"/>
          <w:szCs w:val="24"/>
        </w:rPr>
        <w:t xml:space="preserve">Схемы вакуумной перегонки мазута при топливном и масляном варианте работы установки. Аппаратурное и технологическое оформление процесса. </w:t>
      </w:r>
    </w:p>
    <w:p w:rsidR="00466D18" w:rsidRPr="00466D18" w:rsidRDefault="00466D18" w:rsidP="00466D18">
      <w:pPr>
        <w:pStyle w:val="2"/>
        <w:numPr>
          <w:ilvl w:val="0"/>
          <w:numId w:val="1"/>
        </w:numPr>
        <w:tabs>
          <w:tab w:val="clear" w:pos="376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66D18">
        <w:rPr>
          <w:sz w:val="24"/>
          <w:szCs w:val="24"/>
        </w:rPr>
        <w:t>Работа ректификационных колонн, трубчатой печи, теплообменных аппаратов, конденсаторов и холодильников.</w:t>
      </w:r>
    </w:p>
    <w:p w:rsidR="00466D18" w:rsidRPr="00466D18" w:rsidRDefault="00466D18" w:rsidP="00466D18">
      <w:pPr>
        <w:pStyle w:val="2"/>
        <w:numPr>
          <w:ilvl w:val="0"/>
          <w:numId w:val="1"/>
        </w:numPr>
        <w:tabs>
          <w:tab w:val="clear" w:pos="376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66D18">
        <w:rPr>
          <w:sz w:val="24"/>
          <w:szCs w:val="24"/>
        </w:rPr>
        <w:t>Термические процессы переработки нефтяного сырья</w:t>
      </w:r>
      <w:r w:rsidRPr="00466D18">
        <w:rPr>
          <w:sz w:val="24"/>
          <w:szCs w:val="24"/>
        </w:rPr>
        <w:t xml:space="preserve">. </w:t>
      </w:r>
      <w:r w:rsidRPr="00466D18">
        <w:rPr>
          <w:sz w:val="24"/>
          <w:szCs w:val="24"/>
        </w:rPr>
        <w:t>Качество и применение получаемых продуктов.</w:t>
      </w:r>
    </w:p>
    <w:p w:rsidR="00466D18" w:rsidRPr="00466D18" w:rsidRDefault="00466D18" w:rsidP="00466D18">
      <w:pPr>
        <w:pStyle w:val="2"/>
        <w:numPr>
          <w:ilvl w:val="0"/>
          <w:numId w:val="1"/>
        </w:numPr>
        <w:tabs>
          <w:tab w:val="clear" w:pos="376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66D18">
        <w:rPr>
          <w:sz w:val="24"/>
          <w:szCs w:val="24"/>
        </w:rPr>
        <w:t>Термический крекинг под давление</w:t>
      </w:r>
      <w:r w:rsidRPr="00466D18">
        <w:rPr>
          <w:sz w:val="24"/>
          <w:szCs w:val="24"/>
        </w:rPr>
        <w:t xml:space="preserve">м. </w:t>
      </w:r>
      <w:r w:rsidRPr="00466D18">
        <w:rPr>
          <w:sz w:val="24"/>
          <w:szCs w:val="24"/>
        </w:rPr>
        <w:t xml:space="preserve">Основное назначение процесса. Режим процесса. Принципиальная схема реакторных блоков. </w:t>
      </w:r>
      <w:bookmarkStart w:id="5" w:name="OLE_LINK21"/>
      <w:bookmarkStart w:id="6" w:name="OLE_LINK22"/>
      <w:bookmarkStart w:id="7" w:name="OLE_LINK23"/>
      <w:r w:rsidRPr="00466D18">
        <w:rPr>
          <w:sz w:val="24"/>
          <w:szCs w:val="24"/>
        </w:rPr>
        <w:t>Качество и применение получаемых продуктов.</w:t>
      </w:r>
      <w:bookmarkEnd w:id="5"/>
      <w:bookmarkEnd w:id="6"/>
      <w:bookmarkEnd w:id="7"/>
    </w:p>
    <w:p w:rsidR="00466D18" w:rsidRPr="00466D18" w:rsidRDefault="00466D18" w:rsidP="00466D18">
      <w:pPr>
        <w:pStyle w:val="2"/>
        <w:numPr>
          <w:ilvl w:val="0"/>
          <w:numId w:val="1"/>
        </w:numPr>
        <w:tabs>
          <w:tab w:val="clear" w:pos="376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466D18">
        <w:rPr>
          <w:sz w:val="24"/>
          <w:szCs w:val="24"/>
        </w:rPr>
        <w:t>Висбрекинг</w:t>
      </w:r>
      <w:proofErr w:type="spellEnd"/>
      <w:r w:rsidRPr="00466D18">
        <w:rPr>
          <w:sz w:val="24"/>
          <w:szCs w:val="24"/>
        </w:rPr>
        <w:t xml:space="preserve"> нефтяных остатков. </w:t>
      </w:r>
      <w:r w:rsidRPr="00466D18">
        <w:rPr>
          <w:sz w:val="24"/>
          <w:szCs w:val="24"/>
        </w:rPr>
        <w:t>Основное назначение процесса. Режим процесса. Принципиальная схема реакторных блоков. Качество и применение получаемых продуктов.</w:t>
      </w:r>
    </w:p>
    <w:p w:rsidR="00466D18" w:rsidRPr="00466D18" w:rsidRDefault="00466D18" w:rsidP="00466D18">
      <w:pPr>
        <w:pStyle w:val="2"/>
        <w:numPr>
          <w:ilvl w:val="0"/>
          <w:numId w:val="1"/>
        </w:numPr>
        <w:tabs>
          <w:tab w:val="clear" w:pos="376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66D18">
        <w:rPr>
          <w:sz w:val="24"/>
          <w:szCs w:val="24"/>
        </w:rPr>
        <w:t>П</w:t>
      </w:r>
      <w:r w:rsidRPr="00466D18">
        <w:rPr>
          <w:sz w:val="24"/>
          <w:szCs w:val="24"/>
        </w:rPr>
        <w:t>роцессы коксования тяжелых нефтяных остатков</w:t>
      </w:r>
      <w:r w:rsidRPr="00466D18">
        <w:rPr>
          <w:sz w:val="24"/>
          <w:szCs w:val="24"/>
        </w:rPr>
        <w:t xml:space="preserve"> (замедленное, </w:t>
      </w:r>
      <w:proofErr w:type="spellStart"/>
      <w:r w:rsidRPr="00466D18">
        <w:rPr>
          <w:sz w:val="24"/>
          <w:szCs w:val="24"/>
        </w:rPr>
        <w:t>термоконтактное</w:t>
      </w:r>
      <w:proofErr w:type="spellEnd"/>
      <w:r w:rsidRPr="00466D18">
        <w:rPr>
          <w:sz w:val="24"/>
          <w:szCs w:val="24"/>
        </w:rPr>
        <w:t>)</w:t>
      </w:r>
      <w:r w:rsidRPr="00466D18">
        <w:rPr>
          <w:sz w:val="24"/>
          <w:szCs w:val="24"/>
        </w:rPr>
        <w:t xml:space="preserve">. </w:t>
      </w:r>
      <w:bookmarkStart w:id="8" w:name="OLE_LINK24"/>
      <w:bookmarkStart w:id="9" w:name="OLE_LINK25"/>
      <w:bookmarkStart w:id="10" w:name="OLE_LINK26"/>
      <w:bookmarkStart w:id="11" w:name="OLE_LINK27"/>
      <w:bookmarkStart w:id="12" w:name="OLE_LINK28"/>
      <w:r w:rsidRPr="00466D18">
        <w:rPr>
          <w:sz w:val="24"/>
          <w:szCs w:val="24"/>
        </w:rPr>
        <w:t>Основное назначение процесса. Режим процесса. Принципиальная схема реакторных блоков. Качество и применение получаемых продуктов.</w:t>
      </w:r>
      <w:bookmarkEnd w:id="8"/>
      <w:bookmarkEnd w:id="9"/>
      <w:bookmarkEnd w:id="10"/>
      <w:bookmarkEnd w:id="11"/>
      <w:bookmarkEnd w:id="12"/>
    </w:p>
    <w:p w:rsidR="00466D18" w:rsidRPr="00466D18" w:rsidRDefault="00466D18" w:rsidP="00466D18">
      <w:pPr>
        <w:pStyle w:val="2"/>
        <w:numPr>
          <w:ilvl w:val="0"/>
          <w:numId w:val="1"/>
        </w:numPr>
        <w:tabs>
          <w:tab w:val="clear" w:pos="376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66D18">
        <w:rPr>
          <w:sz w:val="24"/>
          <w:szCs w:val="24"/>
        </w:rPr>
        <w:t xml:space="preserve">Каталитический крекинг. </w:t>
      </w:r>
      <w:r w:rsidRPr="00466D18">
        <w:rPr>
          <w:sz w:val="24"/>
          <w:szCs w:val="24"/>
        </w:rPr>
        <w:t>Основное назначение процесса. Режим процесса. Принципиальная схема реакторных блоков. Качество и применение получаемых продуктов.</w:t>
      </w:r>
    </w:p>
    <w:p w:rsidR="00466D18" w:rsidRPr="00466D18" w:rsidRDefault="00466D18" w:rsidP="00466D18">
      <w:pPr>
        <w:pStyle w:val="2"/>
        <w:numPr>
          <w:ilvl w:val="0"/>
          <w:numId w:val="1"/>
        </w:numPr>
        <w:tabs>
          <w:tab w:val="clear" w:pos="376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66D18">
        <w:rPr>
          <w:sz w:val="24"/>
          <w:szCs w:val="24"/>
        </w:rPr>
        <w:t>К</w:t>
      </w:r>
      <w:r w:rsidRPr="00466D18">
        <w:rPr>
          <w:sz w:val="24"/>
          <w:szCs w:val="24"/>
        </w:rPr>
        <w:t>аталитически</w:t>
      </w:r>
      <w:r w:rsidRPr="00466D18">
        <w:rPr>
          <w:sz w:val="24"/>
          <w:szCs w:val="24"/>
        </w:rPr>
        <w:t xml:space="preserve">й </w:t>
      </w:r>
      <w:proofErr w:type="spellStart"/>
      <w:r w:rsidRPr="00466D18">
        <w:rPr>
          <w:sz w:val="24"/>
          <w:szCs w:val="24"/>
        </w:rPr>
        <w:t>риформинг</w:t>
      </w:r>
      <w:proofErr w:type="spellEnd"/>
      <w:r w:rsidRPr="00466D18">
        <w:rPr>
          <w:sz w:val="24"/>
          <w:szCs w:val="24"/>
        </w:rPr>
        <w:t xml:space="preserve"> бензиновых фракций. </w:t>
      </w:r>
      <w:r w:rsidRPr="00466D18">
        <w:rPr>
          <w:sz w:val="24"/>
          <w:szCs w:val="24"/>
        </w:rPr>
        <w:t>Основное назначение процесса. Режим процесса. Принципиальная схема реакторных блоков. Качество и применение получаемых продуктов.</w:t>
      </w:r>
    </w:p>
    <w:p w:rsidR="00466D18" w:rsidRPr="00466D18" w:rsidRDefault="00466D18" w:rsidP="00466D18">
      <w:pPr>
        <w:pStyle w:val="2"/>
        <w:numPr>
          <w:ilvl w:val="0"/>
          <w:numId w:val="1"/>
        </w:numPr>
        <w:tabs>
          <w:tab w:val="clear" w:pos="376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bookmarkStart w:id="13" w:name="OLE_LINK32"/>
      <w:bookmarkStart w:id="14" w:name="OLE_LINK33"/>
      <w:r w:rsidRPr="00466D18">
        <w:rPr>
          <w:sz w:val="24"/>
          <w:szCs w:val="24"/>
        </w:rPr>
        <w:t>К</w:t>
      </w:r>
      <w:r w:rsidRPr="00466D18">
        <w:rPr>
          <w:sz w:val="24"/>
          <w:szCs w:val="24"/>
        </w:rPr>
        <w:t>аталитическая изомеризация легких бензиновых углеводородов</w:t>
      </w:r>
      <w:r w:rsidRPr="00466D18">
        <w:rPr>
          <w:sz w:val="24"/>
          <w:szCs w:val="24"/>
        </w:rPr>
        <w:t xml:space="preserve">. </w:t>
      </w:r>
      <w:r w:rsidRPr="00466D18">
        <w:rPr>
          <w:sz w:val="24"/>
          <w:szCs w:val="24"/>
        </w:rPr>
        <w:t>Основное назначение процесса. Режим процесса. Принципиальная схема реакторных блоков. Качество и применение получаемых продуктов.</w:t>
      </w:r>
    </w:p>
    <w:p w:rsidR="00466D18" w:rsidRPr="00466D18" w:rsidRDefault="00466D18" w:rsidP="00466D18">
      <w:pPr>
        <w:pStyle w:val="2"/>
        <w:numPr>
          <w:ilvl w:val="0"/>
          <w:numId w:val="1"/>
        </w:numPr>
        <w:tabs>
          <w:tab w:val="clear" w:pos="3760"/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66D18">
        <w:rPr>
          <w:sz w:val="24"/>
          <w:szCs w:val="24"/>
        </w:rPr>
        <w:t xml:space="preserve">Гидроочистка топливных и масляных дистиллятов, </w:t>
      </w:r>
      <w:proofErr w:type="spellStart"/>
      <w:r w:rsidRPr="00466D18">
        <w:rPr>
          <w:sz w:val="24"/>
          <w:szCs w:val="24"/>
        </w:rPr>
        <w:t>гидрообессеривание</w:t>
      </w:r>
      <w:proofErr w:type="spellEnd"/>
      <w:r w:rsidRPr="00466D18">
        <w:rPr>
          <w:sz w:val="24"/>
          <w:szCs w:val="24"/>
        </w:rPr>
        <w:t xml:space="preserve"> нефтяных остатков, гидрокрекинг, </w:t>
      </w:r>
      <w:proofErr w:type="spellStart"/>
      <w:r w:rsidRPr="00466D18">
        <w:rPr>
          <w:sz w:val="24"/>
          <w:szCs w:val="24"/>
        </w:rPr>
        <w:t>гидроизомеризация</w:t>
      </w:r>
      <w:proofErr w:type="spellEnd"/>
      <w:r w:rsidRPr="00466D18">
        <w:rPr>
          <w:sz w:val="24"/>
          <w:szCs w:val="24"/>
        </w:rPr>
        <w:t>. Назначение процессов. Основные факторы. Современные схемы реакторных блоков установок. Материальные балансы. Качество продуктов и их применение.</w:t>
      </w:r>
    </w:p>
    <w:bookmarkEnd w:id="13"/>
    <w:bookmarkEnd w:id="14"/>
    <w:p w:rsidR="00466D18" w:rsidRDefault="00466D18" w:rsidP="00466D18">
      <w:pPr>
        <w:tabs>
          <w:tab w:val="left" w:pos="426"/>
        </w:tabs>
        <w:jc w:val="both"/>
        <w:rPr>
          <w:lang w:val="ru-RU"/>
        </w:rPr>
      </w:pPr>
    </w:p>
    <w:p w:rsidR="00466D18" w:rsidRPr="008256B9" w:rsidRDefault="00466D18" w:rsidP="00466D18">
      <w:pPr>
        <w:tabs>
          <w:tab w:val="left" w:pos="42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15" w:name="OLE_LINK44"/>
      <w:bookmarkStart w:id="16" w:name="OLE_LINK45"/>
      <w:bookmarkStart w:id="17" w:name="OLE_LINK46"/>
      <w:bookmarkStart w:id="18" w:name="OLE_LINK71"/>
      <w:bookmarkStart w:id="19" w:name="OLE_LINK72"/>
      <w:bookmarkStart w:id="20" w:name="OLE_LINK73"/>
      <w:r w:rsidRPr="008256B9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Коллоквиум </w:t>
      </w:r>
      <w:r w:rsidRPr="008256B9">
        <w:rPr>
          <w:rFonts w:ascii="Times New Roman" w:hAnsi="Times New Roman" w:cs="Times New Roman"/>
          <w:b/>
          <w:i/>
          <w:sz w:val="24"/>
          <w:szCs w:val="24"/>
          <w:lang w:val="ru-RU"/>
        </w:rPr>
        <w:t>2</w:t>
      </w:r>
      <w:r w:rsidRPr="008256B9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8256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bookmarkEnd w:id="15"/>
      <w:bookmarkEnd w:id="16"/>
      <w:bookmarkEnd w:id="17"/>
      <w:r w:rsidRPr="008256B9">
        <w:rPr>
          <w:rFonts w:ascii="Times New Roman" w:hAnsi="Times New Roman" w:cs="Times New Roman"/>
          <w:b/>
          <w:i/>
          <w:sz w:val="24"/>
          <w:szCs w:val="24"/>
          <w:lang w:val="ru-RU"/>
        </w:rPr>
        <w:t>Подготовка природного газа к переработке</w:t>
      </w:r>
      <w:r w:rsidR="008256B9" w:rsidRPr="008256B9">
        <w:rPr>
          <w:rFonts w:ascii="Times New Roman" w:hAnsi="Times New Roman" w:cs="Times New Roman"/>
          <w:b/>
          <w:i/>
          <w:lang w:val="ru-RU"/>
        </w:rPr>
        <w:t xml:space="preserve"> и н</w:t>
      </w:r>
      <w:r w:rsidR="008256B9" w:rsidRPr="008256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изкотемпературные процессы </w:t>
      </w:r>
      <w:proofErr w:type="spellStart"/>
      <w:r w:rsidR="008256B9" w:rsidRPr="008256B9">
        <w:rPr>
          <w:rFonts w:ascii="Times New Roman" w:hAnsi="Times New Roman" w:cs="Times New Roman"/>
          <w:b/>
          <w:i/>
          <w:sz w:val="24"/>
          <w:szCs w:val="24"/>
          <w:lang w:val="ru-RU"/>
        </w:rPr>
        <w:t>газопереработки</w:t>
      </w:r>
      <w:proofErr w:type="spellEnd"/>
    </w:p>
    <w:bookmarkEnd w:id="18"/>
    <w:bookmarkEnd w:id="19"/>
    <w:bookmarkEnd w:id="20"/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>Значение природных</w:t>
      </w:r>
      <w:r w:rsidRPr="008256B9">
        <w:rPr>
          <w:sz w:val="24"/>
          <w:szCs w:val="24"/>
        </w:rPr>
        <w:t xml:space="preserve"> газов в экономике. Сырьевая база газовой промышленности России. Разведанные запасы и геологические ресурсы газа. Ресурсы газа и его углеводородных компонентов в основных газодобывающих районах России, ресурсы </w:t>
      </w:r>
      <w:proofErr w:type="spellStart"/>
      <w:r w:rsidRPr="008256B9">
        <w:rPr>
          <w:sz w:val="24"/>
          <w:szCs w:val="24"/>
        </w:rPr>
        <w:t>газоконденсата</w:t>
      </w:r>
      <w:proofErr w:type="spellEnd"/>
      <w:r w:rsidRPr="008256B9">
        <w:rPr>
          <w:sz w:val="24"/>
          <w:szCs w:val="24"/>
        </w:rPr>
        <w:t xml:space="preserve">.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Состав природных газов и </w:t>
      </w:r>
      <w:proofErr w:type="spellStart"/>
      <w:r w:rsidRPr="008256B9">
        <w:rPr>
          <w:sz w:val="24"/>
          <w:szCs w:val="24"/>
        </w:rPr>
        <w:t>газоконденсатов</w:t>
      </w:r>
      <w:proofErr w:type="spellEnd"/>
      <w:r w:rsidRPr="008256B9">
        <w:rPr>
          <w:sz w:val="24"/>
          <w:szCs w:val="24"/>
        </w:rPr>
        <w:t xml:space="preserve">. Физико-химические свойства компонентов газов и </w:t>
      </w:r>
      <w:proofErr w:type="spellStart"/>
      <w:r w:rsidRPr="008256B9">
        <w:rPr>
          <w:sz w:val="24"/>
          <w:szCs w:val="24"/>
        </w:rPr>
        <w:t>газоконденсатов</w:t>
      </w:r>
      <w:proofErr w:type="spellEnd"/>
      <w:r w:rsidRPr="008256B9">
        <w:rPr>
          <w:sz w:val="24"/>
          <w:szCs w:val="24"/>
        </w:rPr>
        <w:t xml:space="preserve">.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Поточные схемы </w:t>
      </w:r>
      <w:r w:rsidRPr="008256B9">
        <w:rPr>
          <w:sz w:val="24"/>
          <w:szCs w:val="24"/>
        </w:rPr>
        <w:t>газоперерабатывающих заводов. Современное состояние газовой промышленности России и СНГ, за рубежом.</w:t>
      </w:r>
      <w:r w:rsidRPr="008256B9">
        <w:rPr>
          <w:sz w:val="24"/>
          <w:szCs w:val="24"/>
        </w:rPr>
        <w:t xml:space="preserve">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>Продукты, получаемые из природных газов при физической и физико-химической переработке.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>Требования к качеству товарного природного газа и значение характеризующих качество газа показателей, методы контроля.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Показатели качества основных продуктов </w:t>
      </w:r>
      <w:proofErr w:type="spellStart"/>
      <w:r w:rsidRPr="008256B9">
        <w:rPr>
          <w:sz w:val="24"/>
          <w:szCs w:val="24"/>
        </w:rPr>
        <w:t>газопереработки</w:t>
      </w:r>
      <w:proofErr w:type="spellEnd"/>
      <w:r w:rsidRPr="008256B9">
        <w:rPr>
          <w:sz w:val="24"/>
          <w:szCs w:val="24"/>
        </w:rPr>
        <w:t xml:space="preserve"> (сжиженные углеводородные газы, СПГ, товарный гелий, стабильный конденсат, газовая сера и др.).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Очистка газов от механических примесей. Источники и негативные последствия присутствия в газах механических примесей.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Основные методы очистки </w:t>
      </w:r>
      <w:r w:rsidRPr="008256B9">
        <w:rPr>
          <w:sz w:val="24"/>
          <w:szCs w:val="24"/>
        </w:rPr>
        <w:t>природных и</w:t>
      </w:r>
      <w:r w:rsidRPr="008256B9">
        <w:rPr>
          <w:sz w:val="24"/>
          <w:szCs w:val="24"/>
        </w:rPr>
        <w:t xml:space="preserve"> технологических газов от сероводорода и диоксида углерода.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>Адсорбционные методы очистки газов от кислых компонентов.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Абсорбционная очистка газов, промышленные абсорбенты, их характеристика. Основы абсорбции.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>Мембранный метод очистки газов от кислых компонентов.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Осушка природных и углеводородных газов. </w:t>
      </w:r>
      <w:proofErr w:type="spellStart"/>
      <w:r w:rsidRPr="008256B9">
        <w:rPr>
          <w:sz w:val="24"/>
          <w:szCs w:val="24"/>
        </w:rPr>
        <w:t>Влагометрия</w:t>
      </w:r>
      <w:proofErr w:type="spellEnd"/>
      <w:r w:rsidRPr="008256B9">
        <w:rPr>
          <w:sz w:val="24"/>
          <w:szCs w:val="24"/>
        </w:rPr>
        <w:t xml:space="preserve"> углеводородных</w:t>
      </w:r>
      <w:r w:rsidRPr="008256B9">
        <w:rPr>
          <w:sz w:val="24"/>
          <w:szCs w:val="24"/>
        </w:rPr>
        <w:t xml:space="preserve"> газов, общие положения. 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Осушка газов </w:t>
      </w:r>
      <w:r w:rsidRPr="008256B9">
        <w:rPr>
          <w:sz w:val="24"/>
          <w:szCs w:val="24"/>
        </w:rPr>
        <w:t>и</w:t>
      </w:r>
      <w:r w:rsidRPr="008256B9">
        <w:rPr>
          <w:sz w:val="24"/>
          <w:szCs w:val="24"/>
        </w:rPr>
        <w:t xml:space="preserve"> </w:t>
      </w:r>
      <w:r w:rsidRPr="008256B9">
        <w:rPr>
          <w:sz w:val="24"/>
          <w:szCs w:val="24"/>
        </w:rPr>
        <w:t>твердыми поглотителями</w:t>
      </w:r>
      <w:r w:rsidRPr="008256B9">
        <w:rPr>
          <w:sz w:val="24"/>
          <w:szCs w:val="24"/>
        </w:rPr>
        <w:t>.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clear" w:pos="3760"/>
          <w:tab w:val="left" w:pos="426"/>
        </w:tabs>
        <w:spacing w:line="276" w:lineRule="auto"/>
        <w:jc w:val="both"/>
      </w:pPr>
      <w:r w:rsidRPr="008256B9">
        <w:rPr>
          <w:sz w:val="24"/>
          <w:szCs w:val="24"/>
        </w:rPr>
        <w:t xml:space="preserve"> </w:t>
      </w:r>
      <w:r w:rsidRPr="008256B9">
        <w:rPr>
          <w:sz w:val="24"/>
          <w:szCs w:val="24"/>
        </w:rPr>
        <w:t xml:space="preserve">Утилизация сероводорода. Производство серы модифицированным процессом Клауса. Химизм процесса, факторы, влияющие на процесс Клауса. 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clear" w:pos="3760"/>
          <w:tab w:val="left" w:pos="426"/>
        </w:tabs>
        <w:spacing w:line="276" w:lineRule="auto"/>
        <w:jc w:val="both"/>
      </w:pPr>
      <w:r w:rsidRPr="008256B9">
        <w:rPr>
          <w:sz w:val="24"/>
          <w:szCs w:val="24"/>
        </w:rPr>
        <w:t xml:space="preserve"> </w:t>
      </w:r>
      <w:r w:rsidRPr="008256B9">
        <w:rPr>
          <w:sz w:val="24"/>
          <w:szCs w:val="24"/>
        </w:rPr>
        <w:t>Основное оборудование для процесса</w:t>
      </w:r>
      <w:r w:rsidRPr="008256B9">
        <w:rPr>
          <w:sz w:val="24"/>
          <w:szCs w:val="24"/>
        </w:rPr>
        <w:t xml:space="preserve"> получения серы.</w:t>
      </w:r>
      <w:r w:rsidRPr="008256B9">
        <w:rPr>
          <w:sz w:val="24"/>
          <w:szCs w:val="24"/>
        </w:rPr>
        <w:t xml:space="preserve"> Технологические схемы установок Клауса. </w:t>
      </w:r>
      <w:bookmarkStart w:id="21" w:name="OLE_LINK47"/>
      <w:bookmarkStart w:id="22" w:name="OLE_LINK48"/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clear" w:pos="3760"/>
          <w:tab w:val="left" w:pos="426"/>
        </w:tabs>
        <w:spacing w:line="276" w:lineRule="auto"/>
        <w:jc w:val="both"/>
      </w:pPr>
      <w:r w:rsidRPr="008256B9">
        <w:rPr>
          <w:sz w:val="24"/>
          <w:szCs w:val="24"/>
        </w:rPr>
        <w:t>Доочистка отходящих газов процесса Клауса.</w:t>
      </w:r>
    </w:p>
    <w:bookmarkEnd w:id="21"/>
    <w:bookmarkEnd w:id="22"/>
    <w:p w:rsidR="00466D18" w:rsidRPr="008256B9" w:rsidRDefault="00466D18" w:rsidP="006B6EFD">
      <w:pPr>
        <w:pStyle w:val="2"/>
        <w:tabs>
          <w:tab w:val="clear" w:pos="3760"/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>Характеристика основных низкотемпературных</w:t>
      </w:r>
      <w:r w:rsidRPr="008256B9">
        <w:rPr>
          <w:sz w:val="24"/>
          <w:szCs w:val="24"/>
        </w:rPr>
        <w:t xml:space="preserve"> процессов </w:t>
      </w:r>
      <w:r w:rsidR="008256B9" w:rsidRPr="008256B9">
        <w:rPr>
          <w:sz w:val="24"/>
          <w:szCs w:val="24"/>
        </w:rPr>
        <w:t>разделения углеводородных</w:t>
      </w:r>
      <w:r w:rsidRPr="008256B9">
        <w:rPr>
          <w:sz w:val="24"/>
          <w:szCs w:val="24"/>
        </w:rPr>
        <w:t xml:space="preserve"> </w:t>
      </w:r>
      <w:r w:rsidR="008256B9" w:rsidRPr="008256B9">
        <w:rPr>
          <w:sz w:val="24"/>
          <w:szCs w:val="24"/>
        </w:rPr>
        <w:t>газов: низкотемпературная</w:t>
      </w:r>
      <w:r w:rsidRPr="008256B9">
        <w:rPr>
          <w:sz w:val="24"/>
          <w:szCs w:val="24"/>
        </w:rPr>
        <w:t xml:space="preserve"> конденсация, низкотемпературная абсорбция, низкотемпературная </w:t>
      </w:r>
      <w:r w:rsidR="008256B9" w:rsidRPr="008256B9">
        <w:rPr>
          <w:sz w:val="24"/>
          <w:szCs w:val="24"/>
        </w:rPr>
        <w:t>ректификация, низкотемпературная адсорбция</w:t>
      </w:r>
      <w:r w:rsidRPr="008256B9">
        <w:rPr>
          <w:sz w:val="24"/>
          <w:szCs w:val="24"/>
        </w:rPr>
        <w:t xml:space="preserve">.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 </w:t>
      </w:r>
      <w:r w:rsidRPr="008256B9">
        <w:rPr>
          <w:sz w:val="24"/>
          <w:szCs w:val="24"/>
        </w:rPr>
        <w:t xml:space="preserve">Способы получения холода, используемые холодильные циклы.  </w:t>
      </w:r>
      <w:r w:rsidR="008256B9" w:rsidRPr="008256B9">
        <w:rPr>
          <w:sz w:val="24"/>
          <w:szCs w:val="24"/>
        </w:rPr>
        <w:t>Внутренние холодильные циклы (</w:t>
      </w:r>
      <w:proofErr w:type="spellStart"/>
      <w:r w:rsidR="008256B9" w:rsidRPr="008256B9">
        <w:rPr>
          <w:sz w:val="24"/>
          <w:szCs w:val="24"/>
        </w:rPr>
        <w:t>дросселирование</w:t>
      </w:r>
      <w:proofErr w:type="spellEnd"/>
      <w:r w:rsidR="008256B9" w:rsidRPr="008256B9">
        <w:rPr>
          <w:sz w:val="24"/>
          <w:szCs w:val="24"/>
        </w:rPr>
        <w:t>, применение детандеров), каскадные и комбинированные холодильные циклы.</w:t>
      </w:r>
    </w:p>
    <w:p w:rsidR="008256B9" w:rsidRPr="008256B9" w:rsidRDefault="00466D18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  </w:t>
      </w:r>
      <w:r w:rsidRPr="008256B9">
        <w:rPr>
          <w:sz w:val="24"/>
          <w:szCs w:val="24"/>
        </w:rPr>
        <w:t>Установки извлечения пропана и высших углеводородов. Глубокая переработка газа с извлечением этана.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 Получение индивидуальных компонентов природных газов. </w:t>
      </w:r>
    </w:p>
    <w:p w:rsidR="008256B9" w:rsidRPr="008256B9" w:rsidRDefault="008256B9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lastRenderedPageBreak/>
        <w:t xml:space="preserve"> </w:t>
      </w:r>
      <w:r w:rsidR="00466D18" w:rsidRPr="008256B9">
        <w:rPr>
          <w:sz w:val="24"/>
          <w:szCs w:val="24"/>
        </w:rPr>
        <w:t xml:space="preserve">Жидкие продукты ГПЗ: ШФЛУ, газовый конденсат, сжиженные газы. </w:t>
      </w:r>
      <w:r w:rsidRPr="008256B9">
        <w:rPr>
          <w:sz w:val="24"/>
          <w:szCs w:val="24"/>
        </w:rPr>
        <w:t>Показатели качества продуктов.</w:t>
      </w:r>
    </w:p>
    <w:p w:rsidR="008256B9" w:rsidRPr="008256B9" w:rsidRDefault="008256B9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jc w:val="both"/>
        <w:rPr>
          <w:b/>
          <w:i/>
          <w:sz w:val="24"/>
          <w:szCs w:val="24"/>
        </w:rPr>
      </w:pPr>
      <w:r w:rsidRPr="008256B9">
        <w:rPr>
          <w:sz w:val="24"/>
          <w:szCs w:val="24"/>
        </w:rPr>
        <w:t xml:space="preserve"> </w:t>
      </w:r>
      <w:r w:rsidR="00466D18" w:rsidRPr="008256B9">
        <w:rPr>
          <w:sz w:val="24"/>
          <w:szCs w:val="24"/>
        </w:rPr>
        <w:t xml:space="preserve">Криогенное производство гелия и СПГ. Общие сведения. Проблемы качества природного газа в индустрии СПГ. </w:t>
      </w:r>
    </w:p>
    <w:p w:rsidR="008256B9" w:rsidRPr="008256B9" w:rsidRDefault="008256B9" w:rsidP="006B6EFD">
      <w:pPr>
        <w:pStyle w:val="a3"/>
        <w:numPr>
          <w:ilvl w:val="0"/>
          <w:numId w:val="2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B9">
        <w:rPr>
          <w:rFonts w:ascii="Times New Roman" w:hAnsi="Times New Roman" w:cs="Times New Roman"/>
          <w:sz w:val="24"/>
          <w:szCs w:val="24"/>
        </w:rPr>
        <w:t xml:space="preserve"> Крупнотоннажные заводы по производству СПГ. 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Используемые технологические </w:t>
      </w:r>
      <w:r w:rsidRPr="008256B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процессы сжижения природного газа.</w:t>
      </w:r>
    </w:p>
    <w:p w:rsidR="008256B9" w:rsidRPr="008256B9" w:rsidRDefault="008256B9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jc w:val="both"/>
        <w:rPr>
          <w:b/>
          <w:i/>
          <w:sz w:val="24"/>
          <w:szCs w:val="24"/>
        </w:rPr>
      </w:pPr>
      <w:r w:rsidRPr="008256B9">
        <w:rPr>
          <w:sz w:val="24"/>
          <w:szCs w:val="24"/>
        </w:rPr>
        <w:t>Малотоннажные у</w:t>
      </w:r>
      <w:r w:rsidR="00466D18" w:rsidRPr="008256B9">
        <w:rPr>
          <w:sz w:val="24"/>
          <w:szCs w:val="24"/>
        </w:rPr>
        <w:t xml:space="preserve">становки для сжижения природного газа. Развитие производства сжиженного природного газа в России и мире. </w:t>
      </w:r>
    </w:p>
    <w:p w:rsidR="008256B9" w:rsidRPr="008256B9" w:rsidRDefault="008256B9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jc w:val="both"/>
        <w:rPr>
          <w:b/>
          <w:i/>
          <w:sz w:val="24"/>
          <w:szCs w:val="24"/>
        </w:rPr>
      </w:pPr>
      <w:r w:rsidRPr="008256B9">
        <w:rPr>
          <w:sz w:val="24"/>
          <w:szCs w:val="24"/>
        </w:rPr>
        <w:t xml:space="preserve"> </w:t>
      </w:r>
      <w:r w:rsidR="00466D18" w:rsidRPr="008256B9">
        <w:rPr>
          <w:sz w:val="24"/>
          <w:szCs w:val="24"/>
        </w:rPr>
        <w:t>Использование сжиженного природного газа. Перспективы использования сжиженного природного газа в качестве моторного топлива.</w:t>
      </w:r>
    </w:p>
    <w:p w:rsidR="008256B9" w:rsidRPr="008256B9" w:rsidRDefault="00466D18" w:rsidP="006B6EFD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176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6B9"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23" w:name="OLE_LINK74"/>
      <w:bookmarkStart w:id="24" w:name="OLE_LINK75"/>
      <w:r w:rsidR="008256B9" w:rsidRPr="008256B9">
        <w:rPr>
          <w:rFonts w:ascii="Times New Roman" w:hAnsi="Times New Roman" w:cs="Times New Roman"/>
          <w:sz w:val="24"/>
          <w:szCs w:val="24"/>
          <w:lang w:val="ru-RU"/>
        </w:rPr>
        <w:t>Современное состояние и перспективы развития мирового производства гелия. Ресурсы гелия в основных газодобывающих районах России, Потенциал главных гелийсодержащих месторождений Восточной Сибири и Якутии.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ind w:left="176" w:hanging="357"/>
        <w:jc w:val="both"/>
        <w:rPr>
          <w:b/>
          <w:i/>
          <w:sz w:val="24"/>
          <w:szCs w:val="24"/>
        </w:rPr>
      </w:pPr>
      <w:r w:rsidRPr="008256B9">
        <w:rPr>
          <w:sz w:val="24"/>
          <w:szCs w:val="24"/>
        </w:rPr>
        <w:t xml:space="preserve">Способы выделения гелия из природных газов: криогенный способ, абсорбционный </w:t>
      </w:r>
      <w:r w:rsidR="008256B9" w:rsidRPr="008256B9">
        <w:rPr>
          <w:sz w:val="24"/>
          <w:szCs w:val="24"/>
        </w:rPr>
        <w:t>способ, способ</w:t>
      </w:r>
      <w:r w:rsidRPr="008256B9">
        <w:rPr>
          <w:sz w:val="24"/>
          <w:szCs w:val="24"/>
        </w:rPr>
        <w:t xml:space="preserve"> </w:t>
      </w:r>
      <w:proofErr w:type="spellStart"/>
      <w:r w:rsidRPr="008256B9">
        <w:rPr>
          <w:sz w:val="24"/>
          <w:szCs w:val="24"/>
        </w:rPr>
        <w:t>гидратообразования</w:t>
      </w:r>
      <w:proofErr w:type="spellEnd"/>
      <w:r w:rsidRPr="008256B9">
        <w:rPr>
          <w:sz w:val="24"/>
          <w:szCs w:val="24"/>
        </w:rPr>
        <w:t>, мембранный способ. Сущность и сравнение методов.</w:t>
      </w:r>
    </w:p>
    <w:p w:rsidR="008256B9" w:rsidRDefault="008256B9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ind w:left="176" w:hanging="357"/>
        <w:jc w:val="both"/>
        <w:rPr>
          <w:sz w:val="24"/>
          <w:szCs w:val="24"/>
        </w:rPr>
      </w:pPr>
      <w:r w:rsidRPr="008256B9">
        <w:rPr>
          <w:sz w:val="24"/>
          <w:szCs w:val="24"/>
        </w:rPr>
        <w:t>Применение газообразного и жидкого гелия в различных областях науки и техники, стратегическое значение гелия.</w:t>
      </w:r>
    </w:p>
    <w:bookmarkEnd w:id="23"/>
    <w:bookmarkEnd w:id="24"/>
    <w:p w:rsidR="008256B9" w:rsidRDefault="008256B9" w:rsidP="008256B9">
      <w:pPr>
        <w:pStyle w:val="2"/>
        <w:tabs>
          <w:tab w:val="clear" w:pos="3760"/>
          <w:tab w:val="left" w:pos="284"/>
        </w:tabs>
        <w:spacing w:line="276" w:lineRule="auto"/>
        <w:jc w:val="both"/>
        <w:rPr>
          <w:sz w:val="24"/>
          <w:szCs w:val="24"/>
        </w:rPr>
      </w:pPr>
    </w:p>
    <w:p w:rsidR="008256B9" w:rsidRDefault="008256B9" w:rsidP="008256B9">
      <w:pPr>
        <w:pStyle w:val="2"/>
        <w:tabs>
          <w:tab w:val="clear" w:pos="3760"/>
          <w:tab w:val="left" w:pos="284"/>
        </w:tabs>
        <w:spacing w:line="276" w:lineRule="auto"/>
        <w:jc w:val="both"/>
        <w:rPr>
          <w:sz w:val="24"/>
          <w:szCs w:val="24"/>
        </w:rPr>
      </w:pPr>
    </w:p>
    <w:p w:rsidR="00A56D96" w:rsidRDefault="00A56D96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25" w:name="OLE_LINK116"/>
      <w:bookmarkStart w:id="26" w:name="OLE_LINK117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8256B9" w:rsidRDefault="008256B9" w:rsidP="008256B9">
      <w:pPr>
        <w:tabs>
          <w:tab w:val="left" w:pos="42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27" w:name="_GoBack"/>
      <w:bookmarkEnd w:id="27"/>
      <w:r w:rsidRPr="008256B9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Коллоквиум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3</w:t>
      </w:r>
      <w:r w:rsidRPr="008256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bookmarkEnd w:id="25"/>
      <w:bookmarkEnd w:id="26"/>
      <w:r w:rsidRPr="008256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Производство технологического газа и </w:t>
      </w:r>
      <w:r w:rsidRPr="008256B9">
        <w:rPr>
          <w:rFonts w:ascii="Times New Roman" w:hAnsi="Times New Roman" w:cs="Times New Roman"/>
          <w:b/>
          <w:i/>
          <w:sz w:val="24"/>
          <w:szCs w:val="24"/>
          <w:lang w:val="ru-RU"/>
        </w:rPr>
        <w:t>низших олефинов</w:t>
      </w:r>
      <w:r w:rsidRPr="008256B9">
        <w:rPr>
          <w:rFonts w:ascii="Times New Roman" w:hAnsi="Times New Roman" w:cs="Times New Roman"/>
          <w:b/>
          <w:i/>
          <w:sz w:val="24"/>
          <w:szCs w:val="24"/>
          <w:lang w:val="ru-RU"/>
        </w:rPr>
        <w:t>, продукты на их основе</w:t>
      </w:r>
    </w:p>
    <w:p w:rsidR="008256B9" w:rsidRDefault="008256B9" w:rsidP="008256B9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Каталитическая </w:t>
      </w:r>
      <w:bookmarkStart w:id="28" w:name="OLE_LINK97"/>
      <w:bookmarkStart w:id="29" w:name="OLE_LINK98"/>
      <w:bookmarkStart w:id="30" w:name="OLE_LINK99"/>
      <w:r w:rsidRPr="008256B9">
        <w:rPr>
          <w:rFonts w:ascii="Times New Roman" w:hAnsi="Times New Roman" w:cs="Times New Roman"/>
          <w:sz w:val="24"/>
          <w:szCs w:val="24"/>
          <w:lang w:val="ru-RU"/>
        </w:rPr>
        <w:t>конверсия углеводородных газов</w:t>
      </w:r>
      <w:bookmarkEnd w:id="28"/>
      <w:bookmarkEnd w:id="29"/>
      <w:bookmarkEnd w:id="30"/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. Физико-химические основы процесса. Катализаторы конверсии газообразных углеводородов. </w:t>
      </w:r>
    </w:p>
    <w:p w:rsidR="006B6EFD" w:rsidRPr="006B6EFD" w:rsidRDefault="006B6EFD" w:rsidP="00A56D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Автотермическая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конверсия природного газа. Технологические особенности и аппаратурное оформление.</w:t>
      </w:r>
    </w:p>
    <w:p w:rsidR="008256B9" w:rsidRPr="008256B9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>Высокотемпературная некаталитическая конверсия углеводородных газов.</w:t>
      </w:r>
    </w:p>
    <w:p w:rsidR="008256B9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>Аппаратурное оформление различных технологических процессов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>конверси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 углеводородных газов. </w:t>
      </w:r>
    </w:p>
    <w:p w:rsidR="006B6EFD" w:rsidRPr="00A56D96" w:rsidRDefault="006B6EFD" w:rsidP="00A56D9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D96">
        <w:rPr>
          <w:rFonts w:ascii="Times New Roman" w:hAnsi="Times New Roman" w:cs="Times New Roman"/>
          <w:sz w:val="24"/>
          <w:szCs w:val="24"/>
          <w:lang w:val="ru-RU"/>
        </w:rPr>
        <w:t>Получение водорода из синтез-газа.</w:t>
      </w:r>
      <w:r w:rsidRPr="00A56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6D96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водорода. </w:t>
      </w:r>
      <w:r w:rsidRPr="00A56D96">
        <w:rPr>
          <w:rFonts w:ascii="Times New Roman" w:hAnsi="Times New Roman" w:cs="Times New Roman"/>
          <w:sz w:val="24"/>
          <w:szCs w:val="24"/>
          <w:lang w:val="ru-RU"/>
        </w:rPr>
        <w:t>Использование технологического газа для синтеза аммиака</w:t>
      </w:r>
      <w:r w:rsidR="00A56D96" w:rsidRPr="00A56D9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56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6D96"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Перспективы использования </w:t>
      </w:r>
      <w:r w:rsidR="00A56D96">
        <w:rPr>
          <w:rFonts w:ascii="Times New Roman" w:hAnsi="Times New Roman" w:cs="Times New Roman"/>
          <w:sz w:val="24"/>
          <w:szCs w:val="24"/>
          <w:lang w:val="ru-RU"/>
        </w:rPr>
        <w:t xml:space="preserve">водорода </w:t>
      </w:r>
      <w:r w:rsidRPr="00A56D96">
        <w:rPr>
          <w:rFonts w:ascii="Times New Roman" w:hAnsi="Times New Roman" w:cs="Times New Roman"/>
          <w:sz w:val="24"/>
          <w:szCs w:val="24"/>
          <w:lang w:val="ru-RU"/>
        </w:rPr>
        <w:t>в качестве топлива.</w:t>
      </w:r>
    </w:p>
    <w:p w:rsidR="008256B9" w:rsidRPr="008256B9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>Производство синтетических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 жидких углеводородов (СЖУ).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>Производство на основе синтез-газа синтетических моторных топлив по методу Фишера-</w:t>
      </w:r>
      <w:proofErr w:type="spellStart"/>
      <w:r w:rsidRPr="008256B9">
        <w:rPr>
          <w:rFonts w:ascii="Times New Roman" w:hAnsi="Times New Roman" w:cs="Times New Roman"/>
          <w:sz w:val="24"/>
          <w:szCs w:val="24"/>
          <w:lang w:val="ru-RU"/>
        </w:rPr>
        <w:t>Тропша</w:t>
      </w:r>
      <w:proofErr w:type="spellEnd"/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256B9" w:rsidRPr="008256B9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Производство метанола. Физико-химические основы процесса. Промышленные методы производства метанола. Катализаторы синтеза метанола. </w:t>
      </w:r>
    </w:p>
    <w:p w:rsidR="008256B9" w:rsidRPr="008256B9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Принципиальная схема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 синтеза метанола. Аппаратурное оформление синтеза метанола. </w:t>
      </w:r>
    </w:p>
    <w:p w:rsidR="00A56D96" w:rsidRPr="00A56D96" w:rsidRDefault="008256B9" w:rsidP="00A56D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D96">
        <w:rPr>
          <w:rFonts w:ascii="Times New Roman" w:hAnsi="Times New Roman" w:cs="Times New Roman"/>
          <w:sz w:val="24"/>
          <w:szCs w:val="24"/>
          <w:lang w:val="ru-RU"/>
        </w:rPr>
        <w:t>Производство добавок к моторным топливам и высших спиртов. Пр</w:t>
      </w:r>
      <w:r w:rsidRPr="00A56D96">
        <w:rPr>
          <w:rFonts w:ascii="Times New Roman" w:hAnsi="Times New Roman" w:cs="Times New Roman"/>
          <w:sz w:val="24"/>
          <w:szCs w:val="24"/>
          <w:lang w:val="ru-RU"/>
        </w:rPr>
        <w:t xml:space="preserve">оизводство </w:t>
      </w:r>
      <w:proofErr w:type="spellStart"/>
      <w:r w:rsidRPr="00A56D96">
        <w:rPr>
          <w:rFonts w:ascii="Times New Roman" w:hAnsi="Times New Roman" w:cs="Times New Roman"/>
          <w:sz w:val="24"/>
          <w:szCs w:val="24"/>
          <w:lang w:val="ru-RU"/>
        </w:rPr>
        <w:t>диметилового</w:t>
      </w:r>
      <w:proofErr w:type="spellEnd"/>
      <w:r w:rsidRPr="00A56D96">
        <w:rPr>
          <w:rFonts w:ascii="Times New Roman" w:hAnsi="Times New Roman" w:cs="Times New Roman"/>
          <w:sz w:val="24"/>
          <w:szCs w:val="24"/>
          <w:lang w:val="ru-RU"/>
        </w:rPr>
        <w:t xml:space="preserve"> эфира.</w:t>
      </w:r>
      <w:r w:rsidR="00A56D96" w:rsidRPr="00A56D96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</w:t>
      </w:r>
      <w:proofErr w:type="spellStart"/>
      <w:r w:rsidR="00A56D96" w:rsidRPr="00A56D96">
        <w:rPr>
          <w:rFonts w:ascii="Times New Roman" w:hAnsi="Times New Roman" w:cs="Times New Roman"/>
          <w:sz w:val="24"/>
          <w:szCs w:val="24"/>
          <w:lang w:val="ru-RU"/>
        </w:rPr>
        <w:t>оксигенатов</w:t>
      </w:r>
      <w:proofErr w:type="spellEnd"/>
      <w:r w:rsidR="00A56D96" w:rsidRPr="00A56D96">
        <w:rPr>
          <w:rFonts w:ascii="Times New Roman" w:hAnsi="Times New Roman" w:cs="Times New Roman"/>
          <w:sz w:val="24"/>
          <w:szCs w:val="24"/>
          <w:lang w:val="ru-RU"/>
        </w:rPr>
        <w:t xml:space="preserve"> в моторных топливах. Преимущества и недостатки.</w:t>
      </w:r>
    </w:p>
    <w:p w:rsid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Пиролиз как основной процесс производства низших ненасыщенных углеводородов. Химизм процесса. Факторы, влияющие на процесс. Технологическое оформление, принципиальная </w:t>
      </w:r>
      <w:r w:rsidR="00922897">
        <w:rPr>
          <w:rFonts w:ascii="Times New Roman" w:hAnsi="Times New Roman" w:cs="Times New Roman"/>
          <w:sz w:val="24"/>
          <w:szCs w:val="24"/>
          <w:lang w:val="ru-RU"/>
        </w:rPr>
        <w:t>схема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8256B9" w:rsidRPr="00922897" w:rsidRDefault="00922897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97">
        <w:rPr>
          <w:rFonts w:ascii="Times New Roman" w:hAnsi="Times New Roman" w:cs="Times New Roman"/>
          <w:sz w:val="24"/>
          <w:szCs w:val="24"/>
          <w:lang w:val="ru-RU"/>
        </w:rPr>
        <w:t>Поточная схема</w:t>
      </w:r>
      <w:r w:rsidR="008256B9"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 очистки и разделения газа пиролиза. </w:t>
      </w:r>
      <w:bookmarkStart w:id="31" w:name="OLE_LINK109"/>
      <w:bookmarkStart w:id="32" w:name="OLE_LINK110"/>
      <w:bookmarkStart w:id="33" w:name="OLE_LINK111"/>
      <w:r>
        <w:rPr>
          <w:rFonts w:ascii="Times New Roman" w:hAnsi="Times New Roman" w:cs="Times New Roman"/>
          <w:sz w:val="24"/>
          <w:szCs w:val="24"/>
          <w:lang w:val="ru-RU"/>
        </w:rPr>
        <w:t>Получаемые продукты.</w:t>
      </w:r>
      <w:bookmarkEnd w:id="31"/>
      <w:bookmarkEnd w:id="32"/>
      <w:bookmarkEnd w:id="33"/>
    </w:p>
    <w:p w:rsid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 Каталитическое дегидрирование низших парафиновых углеводородов. </w:t>
      </w:r>
      <w:r w:rsidR="00922897">
        <w:rPr>
          <w:rFonts w:ascii="Times New Roman" w:hAnsi="Times New Roman" w:cs="Times New Roman"/>
          <w:sz w:val="24"/>
          <w:szCs w:val="24"/>
          <w:lang w:val="ru-RU"/>
        </w:rPr>
        <w:t xml:space="preserve">Получаемые продукты, </w:t>
      </w:r>
      <w:bookmarkStart w:id="34" w:name="OLE_LINK112"/>
      <w:bookmarkStart w:id="35" w:name="OLE_LINK113"/>
      <w:bookmarkStart w:id="36" w:name="OLE_LINK114"/>
      <w:bookmarkStart w:id="37" w:name="OLE_LINK115"/>
      <w:r w:rsidR="00922897">
        <w:rPr>
          <w:rFonts w:ascii="Times New Roman" w:hAnsi="Times New Roman" w:cs="Times New Roman"/>
          <w:sz w:val="24"/>
          <w:szCs w:val="24"/>
          <w:lang w:val="ru-RU"/>
        </w:rPr>
        <w:t>области их применения.</w:t>
      </w:r>
      <w:bookmarkEnd w:id="34"/>
      <w:bookmarkEnd w:id="35"/>
      <w:bookmarkEnd w:id="36"/>
      <w:bookmarkEnd w:id="37"/>
    </w:p>
    <w:p w:rsid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97">
        <w:rPr>
          <w:rFonts w:ascii="Times New Roman" w:hAnsi="Times New Roman" w:cs="Times New Roman"/>
          <w:sz w:val="24"/>
          <w:szCs w:val="24"/>
          <w:lang w:val="ru-RU"/>
        </w:rPr>
        <w:t>Производство и применение изобутилена. Принципиальная схема дегидрирования изобутана в кипящем слое катализатора. Про</w:t>
      </w:r>
      <w:r w:rsidR="00922897">
        <w:rPr>
          <w:rFonts w:ascii="Times New Roman" w:hAnsi="Times New Roman" w:cs="Times New Roman"/>
          <w:sz w:val="24"/>
          <w:szCs w:val="24"/>
          <w:lang w:val="ru-RU"/>
        </w:rPr>
        <w:t xml:space="preserve">изводство бутадиена и изопрена, </w:t>
      </w:r>
      <w:r w:rsidR="00922897">
        <w:rPr>
          <w:rFonts w:ascii="Times New Roman" w:hAnsi="Times New Roman" w:cs="Times New Roman"/>
          <w:sz w:val="24"/>
          <w:szCs w:val="24"/>
          <w:lang w:val="ru-RU"/>
        </w:rPr>
        <w:t>области их применения.</w:t>
      </w:r>
    </w:p>
    <w:p w:rsid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Одностадийное дегидрирование бутана. </w:t>
      </w:r>
      <w:r w:rsidR="0092289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хема процесса. Выделение и разделение бутан-бутиленовой фракции. </w:t>
      </w:r>
    </w:p>
    <w:p w:rsidR="008256B9" w:rsidRP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22897">
        <w:rPr>
          <w:rFonts w:ascii="Times New Roman" w:hAnsi="Times New Roman" w:cs="Times New Roman"/>
          <w:sz w:val="24"/>
          <w:szCs w:val="24"/>
          <w:lang w:val="ru-RU"/>
        </w:rPr>
        <w:t>Двухстадийное</w:t>
      </w:r>
      <w:proofErr w:type="spellEnd"/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 дегидрирование </w:t>
      </w:r>
      <w:proofErr w:type="spellStart"/>
      <w:r w:rsidRPr="00922897">
        <w:rPr>
          <w:rFonts w:ascii="Times New Roman" w:hAnsi="Times New Roman" w:cs="Times New Roman"/>
          <w:sz w:val="24"/>
          <w:szCs w:val="24"/>
          <w:lang w:val="ru-RU"/>
        </w:rPr>
        <w:t>изопетана</w:t>
      </w:r>
      <w:proofErr w:type="spellEnd"/>
      <w:r w:rsidRPr="00922897">
        <w:rPr>
          <w:rFonts w:ascii="Times New Roman" w:hAnsi="Times New Roman" w:cs="Times New Roman"/>
          <w:sz w:val="24"/>
          <w:szCs w:val="24"/>
          <w:lang w:val="ru-RU"/>
        </w:rPr>
        <w:t>. Получение изопрена из 2-метилпропена и формальдегида.</w:t>
      </w:r>
    </w:p>
    <w:p w:rsid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>Производство полиолефинов и других полимеров для пластмасс. Полимериза</w:t>
      </w:r>
      <w:r w:rsidR="00922897">
        <w:rPr>
          <w:rFonts w:ascii="Times New Roman" w:hAnsi="Times New Roman" w:cs="Times New Roman"/>
          <w:sz w:val="24"/>
          <w:szCs w:val="24"/>
          <w:lang w:val="ru-RU"/>
        </w:rPr>
        <w:t>ция и поликонденсация, химизм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256B9" w:rsidRP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Производство полиэтилена и полипропилена, сравнение свойств, области применения полипропилена. Производство </w:t>
      </w:r>
      <w:r w:rsidR="00922897" w:rsidRPr="00922897">
        <w:rPr>
          <w:rFonts w:ascii="Times New Roman" w:hAnsi="Times New Roman" w:cs="Times New Roman"/>
          <w:sz w:val="24"/>
          <w:szCs w:val="24"/>
          <w:lang w:val="ru-RU"/>
        </w:rPr>
        <w:t>полистирола, свойства</w:t>
      </w:r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 и применение.</w:t>
      </w:r>
    </w:p>
    <w:p w:rsidR="008256B9" w:rsidRPr="008256B9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Общие представления о синтетических каучуках. Каучуки общего и специального назначения. </w:t>
      </w:r>
      <w:proofErr w:type="spellStart"/>
      <w:r w:rsidRPr="008256B9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25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56B9">
        <w:rPr>
          <w:rFonts w:ascii="Times New Roman" w:hAnsi="Times New Roman" w:cs="Times New Roman"/>
          <w:sz w:val="24"/>
          <w:szCs w:val="24"/>
        </w:rPr>
        <w:t>применения</w:t>
      </w:r>
      <w:proofErr w:type="spellEnd"/>
      <w:r w:rsidRPr="008256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56B9">
        <w:rPr>
          <w:rFonts w:ascii="Times New Roman" w:hAnsi="Times New Roman" w:cs="Times New Roman"/>
          <w:sz w:val="24"/>
          <w:szCs w:val="24"/>
        </w:rPr>
        <w:t>синтетических</w:t>
      </w:r>
      <w:proofErr w:type="spellEnd"/>
      <w:proofErr w:type="gramEnd"/>
      <w:r w:rsidRPr="00825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6B9">
        <w:rPr>
          <w:rFonts w:ascii="Times New Roman" w:hAnsi="Times New Roman" w:cs="Times New Roman"/>
          <w:sz w:val="24"/>
          <w:szCs w:val="24"/>
        </w:rPr>
        <w:t>каучуков</w:t>
      </w:r>
      <w:proofErr w:type="spellEnd"/>
    </w:p>
    <w:p w:rsidR="008256B9" w:rsidRP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>Производство спиртов гидратацией газообразных олефинов. Сернокислотна</w:t>
      </w:r>
      <w:r w:rsidR="00922897">
        <w:rPr>
          <w:rFonts w:ascii="Times New Roman" w:hAnsi="Times New Roman" w:cs="Times New Roman"/>
          <w:sz w:val="24"/>
          <w:szCs w:val="24"/>
          <w:lang w:val="ru-RU"/>
        </w:rPr>
        <w:t xml:space="preserve">я гидратация олефинов, химизм 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процесса. </w:t>
      </w:r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Принципиальная схема производства изопропилового спирта сернокислотной </w:t>
      </w:r>
      <w:bookmarkStart w:id="38" w:name="OLE_LINK121"/>
      <w:bookmarkStart w:id="39" w:name="OLE_LINK122"/>
      <w:r w:rsidRPr="00922897">
        <w:rPr>
          <w:rFonts w:ascii="Times New Roman" w:hAnsi="Times New Roman" w:cs="Times New Roman"/>
          <w:sz w:val="24"/>
          <w:szCs w:val="24"/>
          <w:lang w:val="ru-RU"/>
        </w:rPr>
        <w:t>гидратацией пропилена.</w:t>
      </w:r>
    </w:p>
    <w:p w:rsid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>Прямая гидратация олефинов. Производство эта</w:t>
      </w:r>
      <w:r w:rsidR="00922897">
        <w:rPr>
          <w:rFonts w:ascii="Times New Roman" w:hAnsi="Times New Roman" w:cs="Times New Roman"/>
          <w:sz w:val="24"/>
          <w:szCs w:val="24"/>
          <w:lang w:val="ru-RU"/>
        </w:rPr>
        <w:t>нола прямой гидратацией этилена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Катализаторы процесса. </w:t>
      </w:r>
      <w:r w:rsidR="00922897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922897">
        <w:rPr>
          <w:rFonts w:ascii="Times New Roman" w:hAnsi="Times New Roman" w:cs="Times New Roman"/>
          <w:sz w:val="24"/>
          <w:szCs w:val="24"/>
          <w:lang w:val="ru-RU"/>
        </w:rPr>
        <w:t>хема</w:t>
      </w:r>
      <w:proofErr w:type="spellEnd"/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производства этанола, реакционные устройства.</w:t>
      </w:r>
    </w:p>
    <w:bookmarkEnd w:id="38"/>
    <w:bookmarkEnd w:id="39"/>
    <w:p w:rsidR="00A56D96" w:rsidRDefault="00A56D96" w:rsidP="006B6EFD">
      <w:pPr>
        <w:tabs>
          <w:tab w:val="left" w:pos="284"/>
        </w:tabs>
        <w:spacing w:line="276" w:lineRule="auto"/>
        <w:ind w:left="-18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22897" w:rsidRDefault="006B6EFD" w:rsidP="006B6EFD">
      <w:pPr>
        <w:tabs>
          <w:tab w:val="left" w:pos="284"/>
        </w:tabs>
        <w:spacing w:line="276" w:lineRule="auto"/>
        <w:ind w:left="-1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6EFD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Коллоквиум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6B6EFD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B6EFD">
        <w:rPr>
          <w:rFonts w:ascii="Times New Roman" w:hAnsi="Times New Roman" w:cs="Times New Roman"/>
          <w:b/>
          <w:i/>
          <w:sz w:val="24"/>
          <w:szCs w:val="24"/>
        </w:rPr>
        <w:t>Основы</w:t>
      </w:r>
      <w:proofErr w:type="spellEnd"/>
      <w:r w:rsidRPr="006B6E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B6EFD">
        <w:rPr>
          <w:rFonts w:ascii="Times New Roman" w:hAnsi="Times New Roman" w:cs="Times New Roman"/>
          <w:b/>
          <w:i/>
          <w:sz w:val="24"/>
          <w:szCs w:val="24"/>
        </w:rPr>
        <w:t>нефтехимии</w:t>
      </w:r>
      <w:proofErr w:type="spellEnd"/>
    </w:p>
    <w:p w:rsid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Производство кислородсодержащих продуктов (оксиды олефинов, карбонильные соединения, кислоты).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Методы получения и области применения оксидов этилена и пропилена.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Хлоргидринный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метод получения оксидов олефинов, прямое окисление этилена в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этиленоксид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, получение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пропиленоксида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окислением пропилена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гиропероксидом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этилбензола. </w:t>
      </w:r>
    </w:p>
    <w:p w:rsidR="006B6EFD" w:rsidRP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Прямое окисление олефинов в альдегиды и кетоны на палладиевых катализаторах, химизм процесса. Получение ацетальдегида одностадийным и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двухстадийным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гомогенным каталитическим методом.</w:t>
      </w:r>
    </w:p>
    <w:p w:rsidR="006B6EFD" w:rsidRDefault="00A56D96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>Окисление олефинов</w:t>
      </w:r>
      <w:r w:rsidR="006B6EFD"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="006B6EFD" w:rsidRPr="006B6EFD">
        <w:rPr>
          <w:rFonts w:ascii="Times New Roman" w:hAnsi="Times New Roman" w:cs="Times New Roman"/>
          <w:sz w:val="24"/>
          <w:szCs w:val="24"/>
          <w:lang w:val="ru-RU"/>
        </w:rPr>
        <w:t>метильной</w:t>
      </w:r>
      <w:proofErr w:type="spellEnd"/>
      <w:r w:rsidR="006B6EFD"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группе. Производство акролеина окислением пропилена, катализаторы и условия процесса. </w:t>
      </w:r>
    </w:p>
    <w:p w:rsidR="006B6EFD" w:rsidRP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Производство акриловой кислоты, области ее применения.</w:t>
      </w:r>
    </w:p>
    <w:p w:rsid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>Прямое дегидрирование метанола в формальдегид.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B6EFD" w:rsidRP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Промышленные методы </w:t>
      </w:r>
      <w:r w:rsidR="00A56D96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производства </w:t>
      </w: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уксусной кислоты. Получение уксусной кислоты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карбонилированием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метанола.</w:t>
      </w:r>
    </w:p>
    <w:p w:rsid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Источники ароматических углеводородов (жидкие продукты пиролиза, коксования,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риформинга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). Методы выделения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и разделения ароматических угле</w:t>
      </w: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водородов и направления их использования. </w:t>
      </w:r>
    </w:p>
    <w:p w:rsid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>Комплекс «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Ароматика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» - </w:t>
      </w:r>
      <w:r>
        <w:rPr>
          <w:rFonts w:ascii="Times New Roman" w:hAnsi="Times New Roman" w:cs="Times New Roman"/>
          <w:sz w:val="24"/>
          <w:szCs w:val="24"/>
          <w:lang w:val="ru-RU"/>
        </w:rPr>
        <w:t>принципиальная</w:t>
      </w: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схема. Характеристика (химизм, условия, особенности технологии) процессов, входящих в комплекс «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Ароматика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» (каталитическое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диспропорционирование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, термическое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гидродеалкилирование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>, изомериза</w:t>
      </w:r>
      <w:r>
        <w:rPr>
          <w:rFonts w:ascii="Times New Roman" w:hAnsi="Times New Roman" w:cs="Times New Roman"/>
          <w:sz w:val="24"/>
          <w:szCs w:val="24"/>
          <w:lang w:val="ru-RU"/>
        </w:rPr>
        <w:t>ция, селективная экстракция, ад</w:t>
      </w:r>
      <w:r w:rsidRPr="006B6EFD">
        <w:rPr>
          <w:rFonts w:ascii="Times New Roman" w:hAnsi="Times New Roman" w:cs="Times New Roman"/>
          <w:sz w:val="24"/>
          <w:szCs w:val="24"/>
          <w:lang w:val="ru-RU"/>
        </w:rPr>
        <w:t>сорбционное разделение).</w:t>
      </w:r>
    </w:p>
    <w:p w:rsidR="00A56D96" w:rsidRPr="00A56D96" w:rsidRDefault="00A56D96" w:rsidP="00A56D96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56D96">
        <w:rPr>
          <w:rFonts w:ascii="Times New Roman" w:hAnsi="Times New Roman" w:cs="Times New Roman"/>
          <w:sz w:val="24"/>
          <w:szCs w:val="24"/>
          <w:lang w:val="ru-RU"/>
        </w:rPr>
        <w:t>Алки</w:t>
      </w:r>
      <w:r>
        <w:rPr>
          <w:rFonts w:ascii="Times New Roman" w:hAnsi="Times New Roman" w:cs="Times New Roman"/>
          <w:sz w:val="24"/>
          <w:szCs w:val="24"/>
          <w:lang w:val="ru-RU"/>
        </w:rPr>
        <w:t>лирование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бензола этиленом, про</w:t>
      </w:r>
      <w:r w:rsidRPr="00A56D96">
        <w:rPr>
          <w:rFonts w:ascii="Times New Roman" w:hAnsi="Times New Roman" w:cs="Times New Roman"/>
          <w:sz w:val="24"/>
          <w:szCs w:val="24"/>
          <w:lang w:val="ru-RU"/>
        </w:rPr>
        <w:t>пиленом,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6D96">
        <w:rPr>
          <w:rFonts w:ascii="Times New Roman" w:hAnsi="Times New Roman" w:cs="Times New Roman"/>
          <w:sz w:val="24"/>
          <w:szCs w:val="24"/>
          <w:lang w:val="ru-RU"/>
        </w:rPr>
        <w:t>олефинами С</w:t>
      </w:r>
      <w:r w:rsidRPr="00A56D9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9</w:t>
      </w:r>
      <w:r w:rsidRPr="00A56D96">
        <w:rPr>
          <w:rFonts w:ascii="Times New Roman" w:hAnsi="Times New Roman" w:cs="Times New Roman"/>
          <w:sz w:val="24"/>
          <w:szCs w:val="24"/>
          <w:lang w:val="ru-RU"/>
        </w:rPr>
        <w:t xml:space="preserve">. Технологическое оформление процессов </w:t>
      </w:r>
      <w:proofErr w:type="spellStart"/>
      <w:r w:rsidRPr="00A56D96">
        <w:rPr>
          <w:rFonts w:ascii="Times New Roman" w:hAnsi="Times New Roman" w:cs="Times New Roman"/>
          <w:sz w:val="24"/>
          <w:szCs w:val="24"/>
          <w:lang w:val="ru-RU"/>
        </w:rPr>
        <w:t>алкилирования</w:t>
      </w:r>
      <w:proofErr w:type="spellEnd"/>
      <w:r w:rsidRPr="00A56D96">
        <w:rPr>
          <w:rFonts w:ascii="Times New Roman" w:hAnsi="Times New Roman" w:cs="Times New Roman"/>
          <w:sz w:val="24"/>
          <w:szCs w:val="24"/>
          <w:lang w:val="ru-RU"/>
        </w:rPr>
        <w:t>, основные направления использования полученных продуктов.</w:t>
      </w:r>
    </w:p>
    <w:p w:rsidR="006B6EFD" w:rsidRP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>Производство кислородсодержащих продуктов окислением алкилароматических и нафтеновых углеводородов</w:t>
      </w:r>
    </w:p>
    <w:p w:rsid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Производство фенола и ацетона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кумольным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методом (химизм, условия, технологическое оформление процесса).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Получаемые продукты и сферы их применения.</w:t>
      </w:r>
    </w:p>
    <w:p w:rsid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Газофазное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окисление ароматических углеводородов. Условия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газофазного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окисления, основные продукты окисления и области их применения.</w:t>
      </w:r>
    </w:p>
    <w:p w:rsidR="00A56D96" w:rsidRPr="006B6EFD" w:rsidRDefault="00A56D96" w:rsidP="00A56D96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D96">
        <w:rPr>
          <w:rFonts w:ascii="Times New Roman" w:hAnsi="Times New Roman" w:cs="Times New Roman"/>
          <w:sz w:val="24"/>
          <w:szCs w:val="24"/>
          <w:lang w:val="ru-RU"/>
        </w:rPr>
        <w:t>Физико-химические основы действия ПАВ. Основные методы получения ПАВ и области их использования.</w:t>
      </w:r>
    </w:p>
    <w:sectPr w:rsidR="00A56D96" w:rsidRPr="006B6E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3340"/>
    <w:multiLevelType w:val="hybridMultilevel"/>
    <w:tmpl w:val="79A42002"/>
    <w:lvl w:ilvl="0" w:tplc="457066D4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2AA53D1D"/>
    <w:multiLevelType w:val="hybridMultilevel"/>
    <w:tmpl w:val="79A42002"/>
    <w:lvl w:ilvl="0" w:tplc="457066D4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E062E71"/>
    <w:multiLevelType w:val="hybridMultilevel"/>
    <w:tmpl w:val="79A42002"/>
    <w:lvl w:ilvl="0" w:tplc="457066D4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563E4D6B"/>
    <w:multiLevelType w:val="hybridMultilevel"/>
    <w:tmpl w:val="52D2B9B0"/>
    <w:lvl w:ilvl="0" w:tplc="6E5E83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7DC11EE7"/>
    <w:multiLevelType w:val="hybridMultilevel"/>
    <w:tmpl w:val="E432F2B0"/>
    <w:lvl w:ilvl="0" w:tplc="E08CD5E8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18"/>
    <w:rsid w:val="00466D18"/>
    <w:rsid w:val="00637555"/>
    <w:rsid w:val="006B1B1D"/>
    <w:rsid w:val="006B6EFD"/>
    <w:rsid w:val="008256B9"/>
    <w:rsid w:val="00922897"/>
    <w:rsid w:val="00A56D96"/>
    <w:rsid w:val="00BF67CB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F094"/>
  <w15:chartTrackingRefBased/>
  <w15:docId w15:val="{90A5A9AB-6F1C-417D-9D19-0A4564E6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66D18"/>
    <w:pPr>
      <w:tabs>
        <w:tab w:val="left" w:pos="3760"/>
      </w:tabs>
      <w:spacing w:after="0" w:line="240" w:lineRule="auto"/>
      <w:ind w:left="720"/>
    </w:pPr>
    <w:rPr>
      <w:rFonts w:ascii="Times New Roman" w:eastAsia="Times New Roman" w:hAnsi="Times New Roman" w:cs="Times New Roman"/>
      <w:bCs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466D18"/>
    <w:rPr>
      <w:rFonts w:ascii="Times New Roman" w:eastAsia="Times New Roman" w:hAnsi="Times New Roman" w:cs="Times New Roman"/>
      <w:bCs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82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 Alexey</dc:creator>
  <cp:keywords/>
  <dc:description/>
  <cp:lastModifiedBy>Karpov Alexey</cp:lastModifiedBy>
  <cp:revision>1</cp:revision>
  <dcterms:created xsi:type="dcterms:W3CDTF">2016-07-27T07:09:00Z</dcterms:created>
  <dcterms:modified xsi:type="dcterms:W3CDTF">2016-07-27T08:18:00Z</dcterms:modified>
</cp:coreProperties>
</file>