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D18" w:rsidRPr="00466D18" w:rsidRDefault="00466D18" w:rsidP="00466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66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ВОПРОСЫ </w:t>
      </w:r>
    </w:p>
    <w:p w:rsidR="00466D18" w:rsidRPr="00466D18" w:rsidRDefault="0094541A" w:rsidP="00466D1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для подготовки к тестам</w:t>
      </w:r>
      <w:r w:rsidR="00466D18" w:rsidRPr="00466D1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bookmarkStart w:id="0" w:name="OLE_LINK1"/>
      <w:bookmarkStart w:id="1" w:name="OLE_LINK2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 курсу </w:t>
      </w:r>
      <w:r w:rsidR="00466D18" w:rsidRPr="00466D18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Технологические основы нефтегазохимии</w:t>
      </w:r>
      <w:r w:rsidR="00466D18" w:rsidRPr="00466D18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bookmarkEnd w:id="0"/>
    <w:bookmarkEnd w:id="1"/>
    <w:p w:rsidR="00113726" w:rsidRPr="00466D18" w:rsidRDefault="0094541A" w:rsidP="00466D18">
      <w:pPr>
        <w:spacing w:after="0" w:line="276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466D18" w:rsidRPr="008256B9" w:rsidRDefault="0094541A" w:rsidP="00466D18">
      <w:pPr>
        <w:tabs>
          <w:tab w:val="left" w:pos="42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2" w:name="OLE_LINK44"/>
      <w:bookmarkStart w:id="3" w:name="OLE_LINK45"/>
      <w:bookmarkStart w:id="4" w:name="OLE_LINK46"/>
      <w:bookmarkStart w:id="5" w:name="OLE_LINK71"/>
      <w:bookmarkStart w:id="6" w:name="OLE_LINK72"/>
      <w:bookmarkStart w:id="7" w:name="OLE_LINK73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Тест 1</w:t>
      </w:r>
      <w:r w:rsidR="00466D18"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. </w:t>
      </w:r>
      <w:bookmarkEnd w:id="2"/>
      <w:bookmarkEnd w:id="3"/>
      <w:bookmarkEnd w:id="4"/>
      <w:r w:rsidRPr="0094541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Технологии подготовки природного газа к переработке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, </w:t>
      </w:r>
      <w:r w:rsidRPr="0094541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Технологии разделения газов</w:t>
      </w:r>
    </w:p>
    <w:bookmarkEnd w:id="5"/>
    <w:bookmarkEnd w:id="6"/>
    <w:bookmarkEnd w:id="7"/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Значение природных газов в экономике. Сырьевая база газовой промышленности России. Разведанные запасы и геологические ресурсы газа. Ресурсы газа и его углеводородных компонентов в основных газодобывающих районах России, ресурсы газоконденсата.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Состав природных газов и газоконденсатов. Физико-химические свойства компонентов газов и газоконденсатов.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Поточные схемы газоперерабатывающих заводов. Современное состояние газовой промышленности России и СНГ, за рубежом.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Продукты, получаемые из природных газов при физической и физико-химической переработке.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Требования к качеству товарного природного газа и значение характеризующих качество газа показателей, методы контроля.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Показатели качества основных продуктов </w:t>
      </w:r>
      <w:proofErr w:type="spellStart"/>
      <w:r w:rsidRPr="008256B9">
        <w:rPr>
          <w:sz w:val="24"/>
          <w:szCs w:val="24"/>
        </w:rPr>
        <w:t>газопереработки</w:t>
      </w:r>
      <w:proofErr w:type="spellEnd"/>
      <w:r w:rsidRPr="008256B9">
        <w:rPr>
          <w:sz w:val="24"/>
          <w:szCs w:val="24"/>
        </w:rPr>
        <w:t xml:space="preserve"> (сжиженные углеводородные </w:t>
      </w:r>
      <w:proofErr w:type="spellStart"/>
      <w:r w:rsidRPr="008256B9">
        <w:rPr>
          <w:sz w:val="24"/>
          <w:szCs w:val="24"/>
        </w:rPr>
        <w:t>газы</w:t>
      </w:r>
      <w:proofErr w:type="spellEnd"/>
      <w:r w:rsidRPr="008256B9">
        <w:rPr>
          <w:sz w:val="24"/>
          <w:szCs w:val="24"/>
        </w:rPr>
        <w:t>, СПГ, товарный гелий, стабильный конденсат, газовая сера и др.).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Очистка газов от механических примесей. Источники и негативные последствия присутствия в газах механических примесей.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Основные методы очистки природных и технологических газов от сероводорода и диоксида углерода.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Адсорбционные методы очистки газов от кислых компонентов.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Абсорбционная очистка газов, промышленные абсорбенты, их характеристика. Основы абсорбции.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Мембранный метод очистки газов от кислых компонентов.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Осушка природных и углеводородных газов. </w:t>
      </w:r>
      <w:proofErr w:type="spellStart"/>
      <w:r w:rsidRPr="008256B9">
        <w:rPr>
          <w:sz w:val="24"/>
          <w:szCs w:val="24"/>
        </w:rPr>
        <w:t>Влагометрия</w:t>
      </w:r>
      <w:proofErr w:type="spellEnd"/>
      <w:r w:rsidRPr="008256B9">
        <w:rPr>
          <w:sz w:val="24"/>
          <w:szCs w:val="24"/>
        </w:rPr>
        <w:t xml:space="preserve"> углеводородных газов, общие положения. 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Осушка газов и твердыми поглотителями.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 xml:space="preserve"> Утилизация сероводорода. Производство серы модифицированным процессом Клауса. Химизм процесса, факторы, влияющие на процесс Клауса. 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 xml:space="preserve"> Основное оборудование для процесса получения серы. Технологические схемы установок Клауса. </w:t>
      </w:r>
      <w:bookmarkStart w:id="8" w:name="OLE_LINK47"/>
      <w:bookmarkStart w:id="9" w:name="OLE_LINK48"/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426"/>
        </w:tabs>
        <w:spacing w:line="276" w:lineRule="auto"/>
        <w:jc w:val="both"/>
      </w:pPr>
      <w:r w:rsidRPr="008256B9">
        <w:rPr>
          <w:sz w:val="24"/>
          <w:szCs w:val="24"/>
        </w:rPr>
        <w:t>Доочистка отходящих газов процесса Клауса.</w:t>
      </w:r>
    </w:p>
    <w:p w:rsidR="00466D18" w:rsidRPr="008256B9" w:rsidRDefault="00466D18" w:rsidP="006B6EFD">
      <w:pPr>
        <w:pStyle w:val="2"/>
        <w:tabs>
          <w:tab w:val="clear" w:pos="3760"/>
          <w:tab w:val="left" w:pos="426"/>
        </w:tabs>
        <w:spacing w:line="276" w:lineRule="auto"/>
        <w:jc w:val="both"/>
        <w:rPr>
          <w:sz w:val="24"/>
          <w:szCs w:val="24"/>
        </w:rPr>
      </w:pPr>
      <w:bookmarkStart w:id="10" w:name="_GoBack"/>
      <w:bookmarkEnd w:id="8"/>
      <w:bookmarkEnd w:id="9"/>
      <w:bookmarkEnd w:id="10"/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Характеристика основных низкотемпературных процессов </w:t>
      </w:r>
      <w:r w:rsidR="008256B9" w:rsidRPr="008256B9">
        <w:rPr>
          <w:sz w:val="24"/>
          <w:szCs w:val="24"/>
        </w:rPr>
        <w:t>разделения углеводородных</w:t>
      </w:r>
      <w:r w:rsidRPr="008256B9">
        <w:rPr>
          <w:sz w:val="24"/>
          <w:szCs w:val="24"/>
        </w:rPr>
        <w:t xml:space="preserve"> </w:t>
      </w:r>
      <w:r w:rsidR="008256B9" w:rsidRPr="008256B9">
        <w:rPr>
          <w:sz w:val="24"/>
          <w:szCs w:val="24"/>
        </w:rPr>
        <w:t>газов: низкотемпературная</w:t>
      </w:r>
      <w:r w:rsidRPr="008256B9">
        <w:rPr>
          <w:sz w:val="24"/>
          <w:szCs w:val="24"/>
        </w:rPr>
        <w:t xml:space="preserve"> конденсация, низкотемпературная абсорбция, низкотемпературная </w:t>
      </w:r>
      <w:r w:rsidR="008256B9" w:rsidRPr="008256B9">
        <w:rPr>
          <w:sz w:val="24"/>
          <w:szCs w:val="24"/>
        </w:rPr>
        <w:t>ректификация, низкотемпературная адсорбция</w:t>
      </w:r>
      <w:r w:rsidRPr="008256B9">
        <w:rPr>
          <w:sz w:val="24"/>
          <w:szCs w:val="24"/>
        </w:rPr>
        <w:t xml:space="preserve">. 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Способы получения холода, используемые холодильные циклы.  </w:t>
      </w:r>
      <w:r w:rsidR="008256B9" w:rsidRPr="008256B9">
        <w:rPr>
          <w:sz w:val="24"/>
          <w:szCs w:val="24"/>
        </w:rPr>
        <w:t>Внутренние холодильные циклы (дросселирование, применение детандеров), каскадные и комбинированные холодильные циклы.</w:t>
      </w:r>
    </w:p>
    <w:p w:rsidR="008256B9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lastRenderedPageBreak/>
        <w:t xml:space="preserve">  Установки извлечения пропана и высших углеводородов. Глубокая переработка газа с извлечением этана.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Получение индивидуальных компонентов природных газов. 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="00466D18" w:rsidRPr="008256B9">
        <w:rPr>
          <w:sz w:val="24"/>
          <w:szCs w:val="24"/>
        </w:rPr>
        <w:t xml:space="preserve">Жидкие продукты ГПЗ: ШФЛУ, газовый конденсат, сжиженные газы. </w:t>
      </w:r>
      <w:r w:rsidRPr="008256B9">
        <w:rPr>
          <w:sz w:val="24"/>
          <w:szCs w:val="24"/>
        </w:rPr>
        <w:t>Показатели качества продуктов.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="00466D18" w:rsidRPr="008256B9">
        <w:rPr>
          <w:sz w:val="24"/>
          <w:szCs w:val="24"/>
        </w:rPr>
        <w:t xml:space="preserve">Криогенное производство гелия и СПГ. Общие сведения. Проблемы качества природного газа в индустрии СПГ. </w:t>
      </w:r>
    </w:p>
    <w:p w:rsidR="008256B9" w:rsidRPr="008256B9" w:rsidRDefault="008256B9" w:rsidP="006B6EFD">
      <w:pPr>
        <w:pStyle w:val="a3"/>
        <w:numPr>
          <w:ilvl w:val="0"/>
          <w:numId w:val="2"/>
        </w:numPr>
        <w:tabs>
          <w:tab w:val="left" w:pos="284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B5C70">
        <w:rPr>
          <w:rFonts w:ascii="Times New Roman" w:hAnsi="Times New Roman" w:cs="Times New Roman"/>
          <w:sz w:val="24"/>
          <w:szCs w:val="24"/>
          <w:lang w:val="ru-RU"/>
        </w:rPr>
        <w:t xml:space="preserve"> Крупнотоннажные заводы по производству СПГ.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Используемые технологические </w:t>
      </w:r>
      <w:r w:rsidRPr="008256B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процессы сжижения природного газа.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>Малотоннажные у</w:t>
      </w:r>
      <w:r w:rsidR="00466D18" w:rsidRPr="008256B9">
        <w:rPr>
          <w:sz w:val="24"/>
          <w:szCs w:val="24"/>
        </w:rPr>
        <w:t xml:space="preserve">становки для сжижения природного газа. Развитие производства сжиженного природного газа в России и мире. </w:t>
      </w:r>
    </w:p>
    <w:p w:rsidR="008256B9" w:rsidRP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 </w:t>
      </w:r>
      <w:r w:rsidR="00466D18" w:rsidRPr="008256B9">
        <w:rPr>
          <w:sz w:val="24"/>
          <w:szCs w:val="24"/>
        </w:rPr>
        <w:t>Использование сжиженного природного газа. Перспективы использования сжиженного природного газа в качестве моторного топлива.</w:t>
      </w:r>
    </w:p>
    <w:p w:rsidR="008256B9" w:rsidRPr="008256B9" w:rsidRDefault="00466D18" w:rsidP="006B6EFD">
      <w:pPr>
        <w:pStyle w:val="a3"/>
        <w:numPr>
          <w:ilvl w:val="0"/>
          <w:numId w:val="2"/>
        </w:numPr>
        <w:tabs>
          <w:tab w:val="left" w:pos="284"/>
        </w:tabs>
        <w:spacing w:after="0" w:line="276" w:lineRule="auto"/>
        <w:ind w:left="176" w:hanging="35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256B9"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11" w:name="OLE_LINK74"/>
      <w:bookmarkStart w:id="12" w:name="OLE_LINK75"/>
      <w:r w:rsidR="008256B9" w:rsidRPr="008256B9">
        <w:rPr>
          <w:rFonts w:ascii="Times New Roman" w:hAnsi="Times New Roman" w:cs="Times New Roman"/>
          <w:sz w:val="24"/>
          <w:szCs w:val="24"/>
          <w:lang w:val="ru-RU"/>
        </w:rPr>
        <w:t>Современное состояние и перспективы развития мирового производства гелия. Ресурсы гелия в основных газодобывающих районах России, Потенциал главных гелийсодержащих месторождений Восточной Сибири и Якутии.</w:t>
      </w:r>
    </w:p>
    <w:p w:rsidR="00466D18" w:rsidRPr="008256B9" w:rsidRDefault="00466D18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ind w:left="176" w:hanging="357"/>
        <w:jc w:val="both"/>
        <w:rPr>
          <w:b/>
          <w:i/>
          <w:sz w:val="24"/>
          <w:szCs w:val="24"/>
        </w:rPr>
      </w:pPr>
      <w:r w:rsidRPr="008256B9">
        <w:rPr>
          <w:sz w:val="24"/>
          <w:szCs w:val="24"/>
        </w:rPr>
        <w:t xml:space="preserve">Способы выделения гелия из природных газов: криогенный способ, абсорбционный </w:t>
      </w:r>
      <w:r w:rsidR="008256B9" w:rsidRPr="008256B9">
        <w:rPr>
          <w:sz w:val="24"/>
          <w:szCs w:val="24"/>
        </w:rPr>
        <w:t>способ, способ</w:t>
      </w:r>
      <w:r w:rsidRPr="008256B9">
        <w:rPr>
          <w:sz w:val="24"/>
          <w:szCs w:val="24"/>
        </w:rPr>
        <w:t xml:space="preserve"> </w:t>
      </w:r>
      <w:proofErr w:type="spellStart"/>
      <w:r w:rsidRPr="008256B9">
        <w:rPr>
          <w:sz w:val="24"/>
          <w:szCs w:val="24"/>
        </w:rPr>
        <w:t>гидратообразования</w:t>
      </w:r>
      <w:proofErr w:type="spellEnd"/>
      <w:r w:rsidRPr="008256B9">
        <w:rPr>
          <w:sz w:val="24"/>
          <w:szCs w:val="24"/>
        </w:rPr>
        <w:t>, мембранный способ. Сущность и сравнение методов.</w:t>
      </w:r>
    </w:p>
    <w:p w:rsidR="008256B9" w:rsidRDefault="008256B9" w:rsidP="006B6EFD">
      <w:pPr>
        <w:pStyle w:val="2"/>
        <w:numPr>
          <w:ilvl w:val="0"/>
          <w:numId w:val="2"/>
        </w:numPr>
        <w:tabs>
          <w:tab w:val="clear" w:pos="3760"/>
          <w:tab w:val="left" w:pos="284"/>
        </w:tabs>
        <w:spacing w:line="276" w:lineRule="auto"/>
        <w:ind w:left="176" w:hanging="357"/>
        <w:jc w:val="both"/>
        <w:rPr>
          <w:sz w:val="24"/>
          <w:szCs w:val="24"/>
        </w:rPr>
      </w:pPr>
      <w:r w:rsidRPr="008256B9">
        <w:rPr>
          <w:sz w:val="24"/>
          <w:szCs w:val="24"/>
        </w:rPr>
        <w:t>Применение газообразного и жидкого гелия в различных областях науки и техники, стратегическое значение гелия.</w:t>
      </w:r>
    </w:p>
    <w:bookmarkEnd w:id="11"/>
    <w:bookmarkEnd w:id="12"/>
    <w:p w:rsidR="008256B9" w:rsidRDefault="008256B9" w:rsidP="008256B9">
      <w:pPr>
        <w:pStyle w:val="2"/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8256B9" w:rsidRDefault="008256B9" w:rsidP="008256B9">
      <w:pPr>
        <w:pStyle w:val="2"/>
        <w:tabs>
          <w:tab w:val="clear" w:pos="3760"/>
          <w:tab w:val="left" w:pos="284"/>
        </w:tabs>
        <w:spacing w:line="276" w:lineRule="auto"/>
        <w:jc w:val="both"/>
        <w:rPr>
          <w:sz w:val="24"/>
          <w:szCs w:val="24"/>
        </w:rPr>
      </w:pPr>
    </w:p>
    <w:p w:rsidR="00A56D96" w:rsidRDefault="00A56D96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bookmarkStart w:id="13" w:name="OLE_LINK116"/>
      <w:bookmarkStart w:id="14" w:name="OLE_LINK117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8256B9" w:rsidRDefault="0094541A" w:rsidP="0094541A">
      <w:pPr>
        <w:tabs>
          <w:tab w:val="left" w:pos="426"/>
        </w:tabs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Тест 2.</w:t>
      </w:r>
      <w:r w:rsidR="008256B9"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bookmarkEnd w:id="13"/>
      <w:bookmarkEnd w:id="14"/>
      <w:r w:rsidRPr="0094541A">
        <w:rPr>
          <w:rFonts w:ascii="Times New Roman" w:hAnsi="Times New Roman" w:cs="Times New Roman"/>
          <w:b/>
          <w:i/>
          <w:sz w:val="24"/>
          <w:szCs w:val="24"/>
          <w:lang w:val="ru-RU"/>
        </w:rPr>
        <w:t>Технологии производства продуктов основного органического синтеза и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4541A">
        <w:rPr>
          <w:rFonts w:ascii="Times New Roman" w:hAnsi="Times New Roman" w:cs="Times New Roman"/>
          <w:b/>
          <w:i/>
          <w:sz w:val="24"/>
          <w:szCs w:val="24"/>
          <w:lang w:val="ru-RU"/>
        </w:rPr>
        <w:t>газохимии</w:t>
      </w:r>
      <w:proofErr w:type="spellEnd"/>
    </w:p>
    <w:p w:rsidR="008256B9" w:rsidRDefault="008256B9" w:rsidP="008256B9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Каталитическая </w:t>
      </w:r>
      <w:bookmarkStart w:id="15" w:name="OLE_LINK97"/>
      <w:bookmarkStart w:id="16" w:name="OLE_LINK98"/>
      <w:bookmarkStart w:id="17" w:name="OLE_LINK99"/>
      <w:r w:rsidRPr="008256B9">
        <w:rPr>
          <w:rFonts w:ascii="Times New Roman" w:hAnsi="Times New Roman" w:cs="Times New Roman"/>
          <w:sz w:val="24"/>
          <w:szCs w:val="24"/>
          <w:lang w:val="ru-RU"/>
        </w:rPr>
        <w:t>конверсия углеводородных газов</w:t>
      </w:r>
      <w:bookmarkEnd w:id="15"/>
      <w:bookmarkEnd w:id="16"/>
      <w:bookmarkEnd w:id="17"/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Физико-химические основы процесса. Катализаторы конверсии газообразных углеводородов. </w:t>
      </w:r>
    </w:p>
    <w:p w:rsidR="006B6EFD" w:rsidRPr="006B6EFD" w:rsidRDefault="006B6EFD" w:rsidP="00A56D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Автотермическая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конверсия природного газа. Технологические особенности и аппаратурное оформление.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Высокотемпературная некаталитическая конверсия углеводородных газов.</w:t>
      </w:r>
    </w:p>
    <w:p w:rsid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Аппаратурное оформление различных технологических процессов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>конверси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углеводородных газов. </w:t>
      </w:r>
    </w:p>
    <w:p w:rsidR="006B6EFD" w:rsidRPr="00A56D96" w:rsidRDefault="006B6EFD" w:rsidP="00A56D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Получение водорода из синтез-газа. Применение водорода. Использование технологического газа для синтеза аммиака</w:t>
      </w:r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Перспективы использования 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водорода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в качестве топлива.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синтетических жидких углеводородов (СЖУ).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на основе синтез-газа синтетических моторных топлив по методу Фишера-</w:t>
      </w:r>
      <w:proofErr w:type="spellStart"/>
      <w:r w:rsidRPr="008256B9">
        <w:rPr>
          <w:rFonts w:ascii="Times New Roman" w:hAnsi="Times New Roman" w:cs="Times New Roman"/>
          <w:sz w:val="24"/>
          <w:szCs w:val="24"/>
          <w:lang w:val="ru-RU"/>
        </w:rPr>
        <w:t>Тропша</w:t>
      </w:r>
      <w:proofErr w:type="spellEnd"/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256B9" w:rsidRPr="00DB5C70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метанола. Физико-химические основы процесса. Промышленные методы производства метанола. Катализаторы синтеза метанола. </w:t>
      </w:r>
    </w:p>
    <w:p w:rsidR="008256B9" w:rsidRPr="00DB5C70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Принципиальная схема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 синтеза метанола. Аппаратурное оформление синтеза метанола. </w:t>
      </w:r>
    </w:p>
    <w:p w:rsidR="00A56D96" w:rsidRPr="00A56D96" w:rsidRDefault="008256B9" w:rsidP="00A56D9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добавок к моторным топливам и высших спиртов. Производство </w:t>
      </w:r>
      <w:proofErr w:type="spellStart"/>
      <w:r w:rsidRPr="00A56D96">
        <w:rPr>
          <w:rFonts w:ascii="Times New Roman" w:hAnsi="Times New Roman" w:cs="Times New Roman"/>
          <w:sz w:val="24"/>
          <w:szCs w:val="24"/>
          <w:lang w:val="ru-RU"/>
        </w:rPr>
        <w:t>диметилового</w:t>
      </w:r>
      <w:proofErr w:type="spellEnd"/>
      <w:r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эфира.</w:t>
      </w:r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Использование </w:t>
      </w:r>
      <w:proofErr w:type="spellStart"/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>оксигенатов</w:t>
      </w:r>
      <w:proofErr w:type="spellEnd"/>
      <w:r w:rsidR="00A56D96" w:rsidRPr="00A56D96">
        <w:rPr>
          <w:rFonts w:ascii="Times New Roman" w:hAnsi="Times New Roman" w:cs="Times New Roman"/>
          <w:sz w:val="24"/>
          <w:szCs w:val="24"/>
          <w:lang w:val="ru-RU"/>
        </w:rPr>
        <w:t xml:space="preserve"> в моторных топливах. Преимущества и недостатки.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Пиролиз как основной процесс производства низших ненасыщенных углеводородов. Химизм процесса. Факторы, влияющие на процесс. Технологическое оформление, принципиальная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схема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8256B9" w:rsidRPr="00922897" w:rsidRDefault="00922897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>Поточная схема</w:t>
      </w:r>
      <w:r w:rsidR="008256B9"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очистки и разделения газа пиролиза. </w:t>
      </w:r>
      <w:bookmarkStart w:id="18" w:name="OLE_LINK109"/>
      <w:bookmarkStart w:id="19" w:name="OLE_LINK110"/>
      <w:bookmarkStart w:id="20" w:name="OLE_LINK111"/>
      <w:r>
        <w:rPr>
          <w:rFonts w:ascii="Times New Roman" w:hAnsi="Times New Roman" w:cs="Times New Roman"/>
          <w:sz w:val="24"/>
          <w:szCs w:val="24"/>
          <w:lang w:val="ru-RU"/>
        </w:rPr>
        <w:t>Получаемые продукты.</w:t>
      </w:r>
      <w:bookmarkEnd w:id="18"/>
      <w:bookmarkEnd w:id="19"/>
      <w:bookmarkEnd w:id="20"/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Каталитическое дегидрирование низших парафиновых углеводородов.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 xml:space="preserve">Получаемые продукты, </w:t>
      </w:r>
      <w:bookmarkStart w:id="21" w:name="OLE_LINK112"/>
      <w:bookmarkStart w:id="22" w:name="OLE_LINK113"/>
      <w:bookmarkStart w:id="23" w:name="OLE_LINK114"/>
      <w:bookmarkStart w:id="24" w:name="OLE_LINK115"/>
      <w:r w:rsidR="00922897">
        <w:rPr>
          <w:rFonts w:ascii="Times New Roman" w:hAnsi="Times New Roman" w:cs="Times New Roman"/>
          <w:sz w:val="24"/>
          <w:szCs w:val="24"/>
          <w:lang w:val="ru-RU"/>
        </w:rPr>
        <w:t>области их применения.</w:t>
      </w:r>
      <w:bookmarkEnd w:id="21"/>
      <w:bookmarkEnd w:id="22"/>
      <w:bookmarkEnd w:id="23"/>
      <w:bookmarkEnd w:id="24"/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>Производство и применение изобутилена. Принципиальная схема дегидрирования изобутана в кипящем слое катализатора. Про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изводство бутадиена и изопрена, области их применения.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Одностадийное дегидрирование бутана. 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хема процесса. Выделение и разделение бутан-бутиленовой фракции. </w:t>
      </w:r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Двухстадийное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дегидрирование </w:t>
      </w: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изопетана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>. Получение изопрена из 2-метилпропена и формальдегида.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полиолефинов и других полимеров для пластмасс. Полимериза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ция и поликонденсация, химизм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полиэтилена и полипропилена, сравнение свойств, области применения полипропилена. Производство </w:t>
      </w:r>
      <w:r w:rsidR="00922897" w:rsidRPr="00922897">
        <w:rPr>
          <w:rFonts w:ascii="Times New Roman" w:hAnsi="Times New Roman" w:cs="Times New Roman"/>
          <w:sz w:val="24"/>
          <w:szCs w:val="24"/>
          <w:lang w:val="ru-RU"/>
        </w:rPr>
        <w:t>полистирола, свойства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и применение.</w:t>
      </w:r>
    </w:p>
    <w:p w:rsidR="008256B9" w:rsidRPr="008256B9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Общие представления о синтетических каучуках. Каучуки общего и специального назначения.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82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56B9"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 w:rsidRPr="008256B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синтетических</w:t>
      </w:r>
      <w:proofErr w:type="spellEnd"/>
      <w:proofErr w:type="gramEnd"/>
      <w:r w:rsidRPr="00825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56B9">
        <w:rPr>
          <w:rFonts w:ascii="Times New Roman" w:hAnsi="Times New Roman" w:cs="Times New Roman"/>
          <w:sz w:val="24"/>
          <w:szCs w:val="24"/>
        </w:rPr>
        <w:t>каучуков</w:t>
      </w:r>
      <w:proofErr w:type="spellEnd"/>
    </w:p>
    <w:p w:rsidR="008256B9" w:rsidRP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Производство спиртов гидратацией газообразных олефинов. Сернокислотна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 xml:space="preserve">я гидратация олефинов, химизм 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процесса. 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Принципиальная схема производства изопропилового спирта сернокислотной </w:t>
      </w:r>
      <w:bookmarkStart w:id="25" w:name="OLE_LINK121"/>
      <w:bookmarkStart w:id="26" w:name="OLE_LINK122"/>
      <w:r w:rsidRPr="00922897">
        <w:rPr>
          <w:rFonts w:ascii="Times New Roman" w:hAnsi="Times New Roman" w:cs="Times New Roman"/>
          <w:sz w:val="24"/>
          <w:szCs w:val="24"/>
          <w:lang w:val="ru-RU"/>
        </w:rPr>
        <w:t>гидратацией пропилена.</w:t>
      </w:r>
    </w:p>
    <w:p w:rsidR="00922897" w:rsidRDefault="008256B9" w:rsidP="00A56D96">
      <w:pPr>
        <w:pStyle w:val="a3"/>
        <w:numPr>
          <w:ilvl w:val="0"/>
          <w:numId w:val="4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256B9">
        <w:rPr>
          <w:rFonts w:ascii="Times New Roman" w:hAnsi="Times New Roman" w:cs="Times New Roman"/>
          <w:sz w:val="24"/>
          <w:szCs w:val="24"/>
          <w:lang w:val="ru-RU"/>
        </w:rPr>
        <w:t>Прямая гидратация олефинов. Производство эта</w:t>
      </w:r>
      <w:r w:rsidR="00922897">
        <w:rPr>
          <w:rFonts w:ascii="Times New Roman" w:hAnsi="Times New Roman" w:cs="Times New Roman"/>
          <w:sz w:val="24"/>
          <w:szCs w:val="24"/>
          <w:lang w:val="ru-RU"/>
        </w:rPr>
        <w:t>нола прямой гидратацией этилена</w:t>
      </w:r>
      <w:r w:rsidRPr="008256B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Катализаторы процесса. </w:t>
      </w:r>
      <w:r w:rsidR="00922897">
        <w:rPr>
          <w:rFonts w:ascii="Times New Roman" w:hAnsi="Times New Roman" w:cs="Times New Roman"/>
          <w:sz w:val="24"/>
          <w:szCs w:val="24"/>
        </w:rPr>
        <w:t>C</w:t>
      </w:r>
      <w:proofErr w:type="spellStart"/>
      <w:r w:rsidRPr="00922897">
        <w:rPr>
          <w:rFonts w:ascii="Times New Roman" w:hAnsi="Times New Roman" w:cs="Times New Roman"/>
          <w:sz w:val="24"/>
          <w:szCs w:val="24"/>
          <w:lang w:val="ru-RU"/>
        </w:rPr>
        <w:t>хема</w:t>
      </w:r>
      <w:proofErr w:type="spellEnd"/>
      <w:r w:rsidRPr="00922897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производства этанола, реакционные устройства.</w:t>
      </w:r>
    </w:p>
    <w:bookmarkEnd w:id="25"/>
    <w:bookmarkEnd w:id="26"/>
    <w:p w:rsidR="00A56D96" w:rsidRDefault="00A56D96" w:rsidP="006B6EFD">
      <w:pPr>
        <w:tabs>
          <w:tab w:val="left" w:pos="284"/>
        </w:tabs>
        <w:spacing w:line="276" w:lineRule="auto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922897" w:rsidRPr="0094541A" w:rsidRDefault="0094541A" w:rsidP="006B6EFD">
      <w:pPr>
        <w:tabs>
          <w:tab w:val="left" w:pos="284"/>
        </w:tabs>
        <w:spacing w:line="276" w:lineRule="auto"/>
        <w:ind w:left="-180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 xml:space="preserve">Тест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 w:rsidRPr="008256B9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94541A">
        <w:rPr>
          <w:rFonts w:ascii="Times New Roman" w:hAnsi="Times New Roman" w:cs="Times New Roman"/>
          <w:b/>
          <w:i/>
          <w:sz w:val="24"/>
          <w:szCs w:val="24"/>
        </w:rPr>
        <w:t>Технологии</w:t>
      </w:r>
      <w:proofErr w:type="spellEnd"/>
      <w:r w:rsidRPr="00945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541A">
        <w:rPr>
          <w:rFonts w:ascii="Times New Roman" w:hAnsi="Times New Roman" w:cs="Times New Roman"/>
          <w:b/>
          <w:i/>
          <w:sz w:val="24"/>
          <w:szCs w:val="24"/>
        </w:rPr>
        <w:t>базовых</w:t>
      </w:r>
      <w:proofErr w:type="spellEnd"/>
      <w:r w:rsidRPr="00945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541A">
        <w:rPr>
          <w:rFonts w:ascii="Times New Roman" w:hAnsi="Times New Roman" w:cs="Times New Roman"/>
          <w:b/>
          <w:i/>
          <w:sz w:val="24"/>
          <w:szCs w:val="24"/>
        </w:rPr>
        <w:t>процессов</w:t>
      </w:r>
      <w:proofErr w:type="spellEnd"/>
      <w:r w:rsidRPr="00945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94541A">
        <w:rPr>
          <w:rFonts w:ascii="Times New Roman" w:hAnsi="Times New Roman" w:cs="Times New Roman"/>
          <w:b/>
          <w:i/>
          <w:sz w:val="24"/>
          <w:szCs w:val="24"/>
        </w:rPr>
        <w:t>нефтехимии</w:t>
      </w:r>
      <w:proofErr w:type="spellEnd"/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кислородсодержащих продуктов (оксиды олефинов, карбонильные соединения, кислоты).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применения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Методы получения и области применения оксидов этилена и пропилена.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Хлоргидринный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метод получения оксидов олефинов, прямое окисление этилена в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этиленоксид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, получение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пропиленоксида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окислением пропилена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гиропероксидом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этилбензола.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Прямое окисление олефинов в альдегиды и кетоны на палладиевых катализаторах, химизм процесса. Получение ацетальдегида одностадийным и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двухстадийным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гомогенным каталитическим методом.</w:t>
      </w:r>
    </w:p>
    <w:p w:rsidR="006B6EFD" w:rsidRDefault="00A56D96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Окисление олефинов</w:t>
      </w:r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>метильной</w:t>
      </w:r>
      <w:proofErr w:type="spellEnd"/>
      <w:r w:rsidR="006B6EFD"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группе. Производство акролеина окислением пропилена, катализаторы и условия процесса.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Производство акриловой кислоты, области ее применения.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Прямое дегидрирование метанола в формальдегид.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Промышленные методы </w:t>
      </w:r>
      <w:r w:rsidR="00A56D96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производства 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уксусной кислоты. Получение уксусной кислоты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карбонилированием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метанола.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Источники ароматических углеводородов (жидкие продукты пиролиза, коксования, риформинга). Методы выделения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и разделения ароматических угле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водородов и направления их использования. 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Комплекс «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Ароматика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» - </w:t>
      </w:r>
      <w:r>
        <w:rPr>
          <w:rFonts w:ascii="Times New Roman" w:hAnsi="Times New Roman" w:cs="Times New Roman"/>
          <w:sz w:val="24"/>
          <w:szCs w:val="24"/>
          <w:lang w:val="ru-RU"/>
        </w:rPr>
        <w:t>принципиальная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схема. Характеристика (химизм, условия, особенности технологии) процессов, входящих в комплекс «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Ароматика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» (каталитическое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диспропорционирование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, термическое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гидродеалкилирование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>, изомериза</w:t>
      </w:r>
      <w:r>
        <w:rPr>
          <w:rFonts w:ascii="Times New Roman" w:hAnsi="Times New Roman" w:cs="Times New Roman"/>
          <w:sz w:val="24"/>
          <w:szCs w:val="24"/>
          <w:lang w:val="ru-RU"/>
        </w:rPr>
        <w:t>ция, селективная экстракция, ад</w:t>
      </w:r>
      <w:r w:rsidRPr="006B6EFD">
        <w:rPr>
          <w:rFonts w:ascii="Times New Roman" w:hAnsi="Times New Roman" w:cs="Times New Roman"/>
          <w:sz w:val="24"/>
          <w:szCs w:val="24"/>
          <w:lang w:val="ru-RU"/>
        </w:rPr>
        <w:t>сорбционное разделение).</w:t>
      </w:r>
    </w:p>
    <w:p w:rsidR="00A56D96" w:rsidRPr="00A56D96" w:rsidRDefault="00A56D96" w:rsidP="00A56D96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Алки</w:t>
      </w:r>
      <w:r>
        <w:rPr>
          <w:rFonts w:ascii="Times New Roman" w:hAnsi="Times New Roman" w:cs="Times New Roman"/>
          <w:sz w:val="24"/>
          <w:szCs w:val="24"/>
          <w:lang w:val="ru-RU"/>
        </w:rPr>
        <w:t>лирование бензола этиленом, про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пиленом,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олефинами С</w:t>
      </w:r>
      <w:r w:rsidRPr="00A56D96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9</w:t>
      </w:r>
      <w:r w:rsidRPr="00A56D96">
        <w:rPr>
          <w:rFonts w:ascii="Times New Roman" w:hAnsi="Times New Roman" w:cs="Times New Roman"/>
          <w:sz w:val="24"/>
          <w:szCs w:val="24"/>
          <w:lang w:val="ru-RU"/>
        </w:rPr>
        <w:t>. Технологическое оформление процессов алкилирования, основные направления использования полученных продуктов.</w:t>
      </w:r>
    </w:p>
    <w:p w:rsidR="006B6EFD" w:rsidRP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>Производство кислородсодержащих продуктов окислением алкилароматических и нафтеновых углеводородов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Производство фенола и ацетона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кумольным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методом (химизм, условия, технологическое оформление процесса). </w:t>
      </w:r>
      <w:r>
        <w:rPr>
          <w:rFonts w:ascii="Times New Roman" w:hAnsi="Times New Roman" w:cs="Times New Roman"/>
          <w:sz w:val="24"/>
          <w:szCs w:val="24"/>
          <w:lang w:val="ru-RU"/>
        </w:rPr>
        <w:t>Получаемые продукты и сферы их применения.</w:t>
      </w:r>
    </w:p>
    <w:p w:rsidR="006B6EFD" w:rsidRDefault="006B6EFD" w:rsidP="006B6EFD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Газофазное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окисление ароматических углеводородов. Условия </w:t>
      </w:r>
      <w:proofErr w:type="spellStart"/>
      <w:r w:rsidRPr="006B6EFD">
        <w:rPr>
          <w:rFonts w:ascii="Times New Roman" w:hAnsi="Times New Roman" w:cs="Times New Roman"/>
          <w:sz w:val="24"/>
          <w:szCs w:val="24"/>
          <w:lang w:val="ru-RU"/>
        </w:rPr>
        <w:t>газофазного</w:t>
      </w:r>
      <w:proofErr w:type="spellEnd"/>
      <w:r w:rsidRPr="006B6EFD">
        <w:rPr>
          <w:rFonts w:ascii="Times New Roman" w:hAnsi="Times New Roman" w:cs="Times New Roman"/>
          <w:sz w:val="24"/>
          <w:szCs w:val="24"/>
          <w:lang w:val="ru-RU"/>
        </w:rPr>
        <w:t xml:space="preserve"> окисления, основные продукты окисления и области их применения.</w:t>
      </w:r>
    </w:p>
    <w:p w:rsidR="00A56D96" w:rsidRPr="006B6EFD" w:rsidRDefault="00A56D96" w:rsidP="00A56D96">
      <w:pPr>
        <w:pStyle w:val="a3"/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56D96">
        <w:rPr>
          <w:rFonts w:ascii="Times New Roman" w:hAnsi="Times New Roman" w:cs="Times New Roman"/>
          <w:sz w:val="24"/>
          <w:szCs w:val="24"/>
          <w:lang w:val="ru-RU"/>
        </w:rPr>
        <w:t>Физико-химические основы действия ПАВ. Основные методы получения ПАВ и области их использования.</w:t>
      </w:r>
    </w:p>
    <w:sectPr w:rsidR="00A56D96" w:rsidRPr="006B6E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C3340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2AA53D1D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3E062E71"/>
    <w:multiLevelType w:val="hybridMultilevel"/>
    <w:tmpl w:val="79A42002"/>
    <w:lvl w:ilvl="0" w:tplc="457066D4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563E4D6B"/>
    <w:multiLevelType w:val="hybridMultilevel"/>
    <w:tmpl w:val="52D2B9B0"/>
    <w:lvl w:ilvl="0" w:tplc="6E5E83B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7DC11EE7"/>
    <w:multiLevelType w:val="hybridMultilevel"/>
    <w:tmpl w:val="E432F2B0"/>
    <w:lvl w:ilvl="0" w:tplc="E08CD5E8">
      <w:start w:val="1"/>
      <w:numFmt w:val="decimal"/>
      <w:lvlText w:val="%1."/>
      <w:lvlJc w:val="left"/>
      <w:pPr>
        <w:ind w:left="180" w:hanging="360"/>
      </w:pPr>
      <w:rPr>
        <w:rFonts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18"/>
    <w:rsid w:val="00466D18"/>
    <w:rsid w:val="00637555"/>
    <w:rsid w:val="006B1B1D"/>
    <w:rsid w:val="006B6EFD"/>
    <w:rsid w:val="008256B9"/>
    <w:rsid w:val="00922897"/>
    <w:rsid w:val="0094541A"/>
    <w:rsid w:val="00A56D96"/>
    <w:rsid w:val="00BF67CB"/>
    <w:rsid w:val="00DB5C70"/>
    <w:rsid w:val="00F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4CFF"/>
  <w15:chartTrackingRefBased/>
  <w15:docId w15:val="{90A5A9AB-6F1C-417D-9D19-0A4564E6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466D18"/>
    <w:pPr>
      <w:tabs>
        <w:tab w:val="left" w:pos="3760"/>
      </w:tabs>
      <w:spacing w:after="0" w:line="240" w:lineRule="auto"/>
      <w:ind w:left="720"/>
    </w:pPr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466D18"/>
    <w:rPr>
      <w:rFonts w:ascii="Times New Roman" w:eastAsia="Times New Roman" w:hAnsi="Times New Roman" w:cs="Times New Roman"/>
      <w:bCs/>
      <w:sz w:val="28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8256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1202</Words>
  <Characters>6855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Karpov Alexey</dc:creator>
  <cp:keywords/>
  <dc:description/>
  <cp:lastModifiedBy>Karpov Alexey</cp:lastModifiedBy>
  <cp:revision>2</cp:revision>
  <dcterms:created xsi:type="dcterms:W3CDTF">2019-02-15T17:12:00Z</dcterms:created>
  <dcterms:modified xsi:type="dcterms:W3CDTF">2019-02-15T17:12:00Z</dcterms:modified>
</cp:coreProperties>
</file>